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7A49" w:rsidRPr="00F85561" w:rsidRDefault="00E349A0" w:rsidP="00A22FBE">
      <w:pPr>
        <w:rPr>
          <w:rFonts w:ascii="TH SarabunPSK" w:hAnsi="TH SarabunPSK" w:cs="TH SarabunPSK"/>
          <w:cs/>
        </w:rPr>
      </w:pPr>
      <w:r w:rsidRPr="00F85561">
        <w:rPr>
          <w:rFonts w:ascii="TH SarabunPSK" w:hAnsi="TH SarabunPSK" w:cs="TH SarabunPSK"/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2292350</wp:posOffset>
            </wp:positionH>
            <wp:positionV relativeFrom="paragraph">
              <wp:posOffset>-648970</wp:posOffset>
            </wp:positionV>
            <wp:extent cx="999490" cy="1105535"/>
            <wp:effectExtent l="0" t="0" r="0" b="0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679" t="16383" r="26213" b="761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9490" cy="1105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F430E" w:rsidRDefault="00CF430E" w:rsidP="001E4A7F">
      <w:pPr>
        <w:spacing w:before="120"/>
        <w:jc w:val="center"/>
        <w:rPr>
          <w:rFonts w:ascii="TH SarabunPSK" w:hAnsi="TH SarabunPSK" w:cs="TH SarabunPSK" w:hint="cs"/>
          <w:b/>
          <w:bCs/>
        </w:rPr>
      </w:pPr>
    </w:p>
    <w:p w:rsidR="009D4E89" w:rsidRPr="001E4A7F" w:rsidRDefault="001E4A7F" w:rsidP="001E4A7F">
      <w:pPr>
        <w:spacing w:before="120"/>
        <w:jc w:val="center"/>
        <w:rPr>
          <w:rFonts w:ascii="TH SarabunPSK" w:hAnsi="TH SarabunPSK" w:cs="TH SarabunPSK"/>
          <w:b/>
          <w:bCs/>
        </w:rPr>
      </w:pPr>
      <w:r w:rsidRPr="001E4A7F">
        <w:rPr>
          <w:rFonts w:ascii="TH SarabunPSK" w:hAnsi="TH SarabunPSK" w:cs="TH SarabunPSK" w:hint="cs"/>
          <w:b/>
          <w:bCs/>
          <w:cs/>
        </w:rPr>
        <w:t>ประกาศองค์การบริหารส่วนตำบลวังมะปรางเหนือ</w:t>
      </w:r>
    </w:p>
    <w:p w:rsidR="001E4A7F" w:rsidRPr="001E4A7F" w:rsidRDefault="001E4A7F" w:rsidP="001E4A7F">
      <w:pPr>
        <w:spacing w:before="120"/>
        <w:jc w:val="center"/>
        <w:rPr>
          <w:rFonts w:ascii="TH SarabunPSK" w:hAnsi="TH SarabunPSK" w:cs="TH SarabunPSK"/>
          <w:b/>
          <w:bCs/>
        </w:rPr>
      </w:pPr>
      <w:r w:rsidRPr="001E4A7F">
        <w:rPr>
          <w:rFonts w:ascii="TH SarabunPSK" w:hAnsi="TH SarabunPSK" w:cs="TH SarabunPSK" w:hint="cs"/>
          <w:b/>
          <w:bCs/>
          <w:cs/>
        </w:rPr>
        <w:t>เรื่อง ประกาศ</w:t>
      </w:r>
      <w:r w:rsidR="00B3387D">
        <w:rPr>
          <w:rFonts w:ascii="TH SarabunPSK" w:hAnsi="TH SarabunPSK" w:cs="TH SarabunPSK" w:hint="cs"/>
          <w:b/>
          <w:bCs/>
          <w:cs/>
        </w:rPr>
        <w:t>ประชาสัมพันธ์คู่มือสำหรับประชาชนในการพิจารณาอนุญาตของทางราชการ</w:t>
      </w:r>
    </w:p>
    <w:p w:rsidR="009D4E89" w:rsidRPr="001E4A7F" w:rsidRDefault="001E4A7F" w:rsidP="001E4A7F">
      <w:pPr>
        <w:pStyle w:val="3"/>
        <w:tabs>
          <w:tab w:val="clear" w:pos="1134"/>
          <w:tab w:val="clear" w:pos="1560"/>
        </w:tabs>
        <w:spacing w:line="240" w:lineRule="auto"/>
        <w:jc w:val="center"/>
        <w:rPr>
          <w:rFonts w:ascii="TH SarabunPSK" w:eastAsia="Times New Roman" w:hAnsi="TH SarabunPSK" w:cs="TH SarabunPSK"/>
          <w:b/>
          <w:bCs/>
        </w:rPr>
      </w:pPr>
      <w:r w:rsidRPr="001E4A7F">
        <w:rPr>
          <w:rFonts w:ascii="TH SarabunPSK" w:eastAsia="Times New Roman" w:hAnsi="TH SarabunPSK" w:cs="TH SarabunPSK" w:hint="cs"/>
          <w:b/>
          <w:bCs/>
          <w:cs/>
        </w:rPr>
        <w:t>...........................................................</w:t>
      </w:r>
    </w:p>
    <w:p w:rsidR="009D4E89" w:rsidRPr="00F85561" w:rsidRDefault="00172044" w:rsidP="005C5208">
      <w:pPr>
        <w:pStyle w:val="3"/>
        <w:tabs>
          <w:tab w:val="clear" w:pos="1134"/>
          <w:tab w:val="clear" w:pos="1560"/>
        </w:tabs>
        <w:spacing w:before="240" w:line="240" w:lineRule="auto"/>
        <w:ind w:firstLine="1418"/>
        <w:rPr>
          <w:rFonts w:ascii="TH SarabunPSK" w:eastAsia="Times New Roman" w:hAnsi="TH SarabunPSK" w:cs="TH SarabunPSK"/>
          <w:cs/>
        </w:rPr>
      </w:pPr>
      <w:r>
        <w:rPr>
          <w:rFonts w:ascii="TH SarabunPSK" w:eastAsia="Times New Roman" w:hAnsi="TH SarabunPSK" w:cs="TH SarabunPSK" w:hint="cs"/>
          <w:cs/>
        </w:rPr>
        <w:t>ตามที่</w:t>
      </w:r>
      <w:r w:rsidR="006E0147">
        <w:rPr>
          <w:rFonts w:ascii="TH SarabunPSK" w:eastAsia="Times New Roman" w:hAnsi="TH SarabunPSK" w:cs="TH SarabunPSK" w:hint="cs"/>
          <w:cs/>
        </w:rPr>
        <w:t>ได้มีการประกาศใช้พระราชบัญญัติการอำนวยความสะดวกในการพิจารณาอนุญาตของทางราชการ พ.ศ. ๒๕๕๘ (ประกาศในราชกิจจา</w:t>
      </w:r>
      <w:proofErr w:type="spellStart"/>
      <w:r w:rsidR="006E0147">
        <w:rPr>
          <w:rFonts w:ascii="TH SarabunPSK" w:eastAsia="Times New Roman" w:hAnsi="TH SarabunPSK" w:cs="TH SarabunPSK" w:hint="cs"/>
          <w:cs/>
        </w:rPr>
        <w:t>นุเบกษา</w:t>
      </w:r>
      <w:proofErr w:type="spellEnd"/>
      <w:r w:rsidR="006E0147">
        <w:rPr>
          <w:rFonts w:ascii="TH SarabunPSK" w:eastAsia="Times New Roman" w:hAnsi="TH SarabunPSK" w:cs="TH SarabunPSK" w:hint="cs"/>
          <w:cs/>
        </w:rPr>
        <w:t xml:space="preserve"> เล่ม ๑๓๒ ตอนที่ ๔ ก วันที่ ๒๒ มกราคม ๒๕๕๘) โดยตามมาตรา ๒ แห่งพระราชบัญญัติฯ ดังกล่าว กำหนดให้มีผลบังคับใช้เพื่อพ้นกำหนด ๑๘๐ วันนับแต่วันประกาศในราชกิจจา</w:t>
      </w:r>
      <w:proofErr w:type="spellStart"/>
      <w:r w:rsidR="006E0147">
        <w:rPr>
          <w:rFonts w:ascii="TH SarabunPSK" w:eastAsia="Times New Roman" w:hAnsi="TH SarabunPSK" w:cs="TH SarabunPSK" w:hint="cs"/>
          <w:cs/>
        </w:rPr>
        <w:t>นุเบกษา</w:t>
      </w:r>
      <w:proofErr w:type="spellEnd"/>
      <w:r w:rsidR="006E0147">
        <w:rPr>
          <w:rFonts w:ascii="TH SarabunPSK" w:eastAsia="Times New Roman" w:hAnsi="TH SarabunPSK" w:cs="TH SarabunPSK" w:hint="cs"/>
          <w:cs/>
        </w:rPr>
        <w:t xml:space="preserve"> โดยที่องค์การบริหารส่วนตำบลวังมะปรางเหนือได้ดำเนินการจัดทำคู่มือสำหรับประชาชนเพื่อไว้สำหรับอำนวยความสะดวก</w:t>
      </w:r>
      <w:r w:rsidR="00B3387D">
        <w:rPr>
          <w:rFonts w:ascii="TH SarabunPSK" w:eastAsia="Times New Roman" w:hAnsi="TH SarabunPSK" w:cs="TH SarabunPSK" w:hint="cs"/>
          <w:cs/>
        </w:rPr>
        <w:t>ในการติดต่อราชการ</w:t>
      </w:r>
      <w:r w:rsidR="006E0147">
        <w:rPr>
          <w:rFonts w:ascii="TH SarabunPSK" w:eastAsia="Times New Roman" w:hAnsi="TH SarabunPSK" w:cs="TH SarabunPSK" w:hint="cs"/>
          <w:cs/>
        </w:rPr>
        <w:t>มาอย่างต่อเนื่อง</w:t>
      </w:r>
      <w:r w:rsidR="00B3387D">
        <w:rPr>
          <w:rFonts w:ascii="TH SarabunPSK" w:eastAsia="Times New Roman" w:hAnsi="TH SarabunPSK" w:cs="TH SarabunPSK" w:hint="cs"/>
          <w:cs/>
        </w:rPr>
        <w:t>นั้น</w:t>
      </w:r>
    </w:p>
    <w:p w:rsidR="00B3387D" w:rsidRPr="00B3387D" w:rsidRDefault="00172044" w:rsidP="00B3387D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IT๙" w:hAnsi="TH SarabunIT๙" w:cs="TH SarabunIT๙"/>
        </w:rPr>
      </w:pPr>
      <w:r>
        <w:rPr>
          <w:rFonts w:ascii="TH SarabunPSK" w:hAnsi="TH SarabunPSK" w:cs="TH SarabunPSK" w:hint="cs"/>
          <w:cs/>
        </w:rPr>
        <w:t xml:space="preserve">บัดนี้ </w:t>
      </w:r>
      <w:r w:rsidR="00B3387D">
        <w:rPr>
          <w:rFonts w:ascii="TH SarabunIT๙" w:hAnsi="TH SarabunIT๙" w:cs="TH SarabunIT๙" w:hint="cs"/>
          <w:cs/>
        </w:rPr>
        <w:t>องค์การบริหารส่วนตำบลวังมะปรางเหนือ ได้จัดทำคู่มือสำหรับบริการประชาชนผู้ที่จะมาติดต่อราชการกับองค์การบริหารส่วนตำบลวังมะปรางเหนือ เสร็จสิ้นเรียบร้อยแล้ว จำนวน ๕ ด้าน รายละเอียดของคู่มือตามเอกสารแนบท้ายประกาศนี้</w:t>
      </w:r>
    </w:p>
    <w:p w:rsidR="009D4E89" w:rsidRDefault="00193F41" w:rsidP="005C5208">
      <w:pPr>
        <w:pStyle w:val="3"/>
        <w:tabs>
          <w:tab w:val="clear" w:pos="1134"/>
          <w:tab w:val="clear" w:pos="1560"/>
        </w:tabs>
        <w:spacing w:before="120" w:line="240" w:lineRule="auto"/>
        <w:ind w:firstLine="1418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>จึงประกาศมาเพื่อทราบโดยทั่วกัน</w:t>
      </w:r>
    </w:p>
    <w:p w:rsidR="00193F41" w:rsidRPr="00F85561" w:rsidRDefault="00193F41" w:rsidP="007D6B87">
      <w:pPr>
        <w:pStyle w:val="3"/>
        <w:tabs>
          <w:tab w:val="clear" w:pos="1134"/>
          <w:tab w:val="clear" w:pos="1560"/>
        </w:tabs>
        <w:spacing w:before="240" w:line="240" w:lineRule="auto"/>
        <w:ind w:firstLine="1411"/>
        <w:jc w:val="center"/>
        <w:rPr>
          <w:rFonts w:ascii="TH SarabunPSK" w:eastAsia="Times New Roman" w:hAnsi="TH SarabunPSK" w:cs="TH SarabunPSK"/>
        </w:rPr>
      </w:pPr>
      <w:r>
        <w:rPr>
          <w:rFonts w:ascii="TH SarabunPSK" w:eastAsia="Times New Roman" w:hAnsi="TH SarabunPSK" w:cs="TH SarabunPSK" w:hint="cs"/>
          <w:cs/>
        </w:rPr>
        <w:t xml:space="preserve">ประกาศ ณ วันที่ </w:t>
      </w:r>
      <w:r w:rsidR="00880D95">
        <w:rPr>
          <w:rFonts w:ascii="TH SarabunPSK" w:eastAsia="Times New Roman" w:hAnsi="TH SarabunPSK" w:cs="TH SarabunPSK" w:hint="cs"/>
          <w:cs/>
        </w:rPr>
        <w:t xml:space="preserve"> </w:t>
      </w:r>
      <w:r w:rsidR="00260061">
        <w:rPr>
          <w:rFonts w:ascii="TH SarabunPSK" w:eastAsia="Times New Roman" w:hAnsi="TH SarabunPSK" w:cs="TH SarabunPSK" w:hint="cs"/>
          <w:cs/>
        </w:rPr>
        <w:t>๑</w:t>
      </w:r>
      <w:r>
        <w:rPr>
          <w:rFonts w:ascii="TH SarabunPSK" w:eastAsia="Times New Roman" w:hAnsi="TH SarabunPSK" w:cs="TH SarabunPSK" w:hint="cs"/>
          <w:cs/>
        </w:rPr>
        <w:t xml:space="preserve">  เดือน</w:t>
      </w:r>
      <w:r w:rsidR="00B3387D">
        <w:rPr>
          <w:rFonts w:ascii="TH SarabunPSK" w:eastAsia="Times New Roman" w:hAnsi="TH SarabunPSK" w:cs="TH SarabunPSK" w:hint="cs"/>
          <w:cs/>
        </w:rPr>
        <w:t>ตุลาคม</w:t>
      </w:r>
      <w:r w:rsidR="00880D95">
        <w:rPr>
          <w:rFonts w:ascii="TH SarabunPSK" w:eastAsia="Times New Roman" w:hAnsi="TH SarabunPSK" w:cs="TH SarabunPSK" w:hint="cs"/>
          <w:cs/>
        </w:rPr>
        <w:t xml:space="preserve"> </w:t>
      </w:r>
      <w:r>
        <w:rPr>
          <w:rFonts w:ascii="TH SarabunPSK" w:eastAsia="Times New Roman" w:hAnsi="TH SarabunPSK" w:cs="TH SarabunPSK" w:hint="cs"/>
          <w:cs/>
        </w:rPr>
        <w:t xml:space="preserve"> พ.ศ. ๒๕๕</w:t>
      </w:r>
      <w:r w:rsidR="00880D95">
        <w:rPr>
          <w:rFonts w:ascii="TH SarabunPSK" w:eastAsia="Times New Roman" w:hAnsi="TH SarabunPSK" w:cs="TH SarabunPSK" w:hint="cs"/>
          <w:cs/>
        </w:rPr>
        <w:t>๘</w:t>
      </w:r>
    </w:p>
    <w:p w:rsidR="003C2A20" w:rsidRDefault="003C2A20" w:rsidP="007A55DD">
      <w:pPr>
        <w:ind w:firstLine="1418"/>
        <w:jc w:val="center"/>
        <w:rPr>
          <w:rFonts w:ascii="TH SarabunPSK" w:hAnsi="TH SarabunPSK" w:cs="TH SarabunPSK"/>
        </w:rPr>
      </w:pPr>
    </w:p>
    <w:p w:rsidR="007A55DD" w:rsidRDefault="00CF430E" w:rsidP="007A55DD">
      <w:pPr>
        <w:ind w:firstLine="1418"/>
        <w:jc w:val="center"/>
        <w:rPr>
          <w:rFonts w:ascii="TH SarabunPSK" w:hAnsi="TH SarabunPSK" w:cs="TH SarabunPSK"/>
        </w:rPr>
      </w:pPr>
      <w:r w:rsidRPr="00014F1D">
        <w:rPr>
          <w:rFonts w:cs="Cordia New"/>
          <w:noProof/>
          <w:cs/>
        </w:rPr>
        <w:drawing>
          <wp:inline distT="0" distB="0" distL="0" distR="0" wp14:anchorId="290C52D2" wp14:editId="58D1FEE8">
            <wp:extent cx="885825" cy="419100"/>
            <wp:effectExtent l="0" t="0" r="0" b="0"/>
            <wp:docPr id="7" name="Picture 7" descr="G:\ลายเซ็นต์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G:\ลายเซ็นต์.gi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lum contrast="4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54405" cy="45154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A55DD" w:rsidRPr="00260061" w:rsidRDefault="007A55DD" w:rsidP="007A55DD">
      <w:pPr>
        <w:ind w:firstLine="1418"/>
        <w:jc w:val="center"/>
        <w:rPr>
          <w:rFonts w:ascii="TH SarabunPSK" w:hAnsi="TH SarabunPSK" w:cs="TH SarabunPSK"/>
        </w:rPr>
      </w:pPr>
    </w:p>
    <w:p w:rsidR="009D4E89" w:rsidRPr="00F85561" w:rsidRDefault="00193F41" w:rsidP="007A55DD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( นาย</w:t>
      </w:r>
      <w:proofErr w:type="spellStart"/>
      <w:r>
        <w:rPr>
          <w:rFonts w:ascii="TH SarabunPSK" w:hAnsi="TH SarabunPSK" w:cs="TH SarabunPSK" w:hint="cs"/>
          <w:cs/>
        </w:rPr>
        <w:t>ธนง</w:t>
      </w:r>
      <w:proofErr w:type="spellEnd"/>
      <w:r>
        <w:rPr>
          <w:rFonts w:ascii="TH SarabunPSK" w:hAnsi="TH SarabunPSK" w:cs="TH SarabunPSK" w:hint="cs"/>
          <w:cs/>
        </w:rPr>
        <w:t xml:space="preserve">   จันแดง  )</w:t>
      </w:r>
    </w:p>
    <w:p w:rsidR="009D4E89" w:rsidRPr="00F85561" w:rsidRDefault="00193F41" w:rsidP="007A55DD">
      <w:pPr>
        <w:ind w:firstLine="1418"/>
        <w:jc w:val="center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cs/>
        </w:rPr>
        <w:t>นายกองค์การบริหารส่วนตำบลวังมะปรางเหนือ</w:t>
      </w:r>
    </w:p>
    <w:p w:rsidR="009D4E89" w:rsidRDefault="009D4E89" w:rsidP="00712E30">
      <w:pPr>
        <w:rPr>
          <w:rFonts w:ascii="TH SarabunPSK" w:hAnsi="TH SarabunPSK" w:cs="TH SarabunPSK"/>
        </w:rPr>
      </w:pPr>
    </w:p>
    <w:p w:rsidR="00B93941" w:rsidRDefault="00B93941" w:rsidP="00712E30">
      <w:pPr>
        <w:rPr>
          <w:rFonts w:ascii="TH SarabunPSK" w:hAnsi="TH SarabunPSK" w:cs="TH SarabunPSK"/>
        </w:rPr>
      </w:pPr>
    </w:p>
    <w:p w:rsidR="00B93941" w:rsidRPr="00F85561" w:rsidRDefault="00B93941" w:rsidP="00712E30">
      <w:pPr>
        <w:rPr>
          <w:rFonts w:ascii="TH SarabunPSK" w:hAnsi="TH SarabunPSK" w:cs="TH SarabunPSK"/>
        </w:rPr>
      </w:pPr>
    </w:p>
    <w:p w:rsidR="003C2A20" w:rsidRDefault="003C2A20" w:rsidP="00712E30">
      <w:pPr>
        <w:rPr>
          <w:rFonts w:ascii="TH SarabunPSK" w:hAnsi="TH SarabunPSK" w:cs="TH SarabunPSK"/>
        </w:rPr>
      </w:pPr>
    </w:p>
    <w:p w:rsidR="00D179E2" w:rsidRDefault="00D179E2" w:rsidP="00712E30">
      <w:pPr>
        <w:rPr>
          <w:rFonts w:ascii="TH SarabunPSK" w:hAnsi="TH SarabunPSK" w:cs="TH SarabunPSK"/>
        </w:rPr>
      </w:pPr>
    </w:p>
    <w:p w:rsidR="00D179E2" w:rsidRDefault="00D179E2" w:rsidP="00712E30">
      <w:pPr>
        <w:rPr>
          <w:rFonts w:ascii="TH SarabunPSK" w:hAnsi="TH SarabunPSK" w:cs="TH SarabunPSK"/>
        </w:rPr>
      </w:pPr>
    </w:p>
    <w:p w:rsidR="00D179E2" w:rsidRDefault="00D179E2" w:rsidP="00712E30">
      <w:pPr>
        <w:rPr>
          <w:rFonts w:ascii="TH SarabunPSK" w:hAnsi="TH SarabunPSK" w:cs="TH SarabunPSK"/>
        </w:rPr>
      </w:pPr>
    </w:p>
    <w:p w:rsidR="00D179E2" w:rsidRDefault="00D179E2" w:rsidP="00712E30">
      <w:pPr>
        <w:rPr>
          <w:rFonts w:ascii="TH SarabunPSK" w:hAnsi="TH SarabunPSK" w:cs="TH SarabunPSK"/>
        </w:rPr>
      </w:pPr>
    </w:p>
    <w:p w:rsidR="00D179E2" w:rsidRDefault="00D179E2" w:rsidP="00712E30">
      <w:pPr>
        <w:rPr>
          <w:rFonts w:ascii="TH SarabunPSK" w:hAnsi="TH SarabunPSK" w:cs="TH SarabunPSK"/>
        </w:rPr>
      </w:pPr>
    </w:p>
    <w:p w:rsidR="00D179E2" w:rsidRDefault="00D179E2" w:rsidP="00712E30">
      <w:pPr>
        <w:rPr>
          <w:rFonts w:ascii="TH SarabunPSK" w:hAnsi="TH SarabunPSK" w:cs="TH SarabunPSK"/>
        </w:rPr>
      </w:pPr>
    </w:p>
    <w:p w:rsidR="00D179E2" w:rsidRDefault="00D179E2" w:rsidP="00712E30">
      <w:pPr>
        <w:rPr>
          <w:rFonts w:ascii="TH SarabunPSK" w:hAnsi="TH SarabunPSK" w:cs="TH SarabunPSK"/>
        </w:rPr>
      </w:pPr>
    </w:p>
    <w:p w:rsidR="00D179E2" w:rsidRDefault="00D179E2" w:rsidP="00712E30">
      <w:pPr>
        <w:rPr>
          <w:rFonts w:ascii="TH SarabunPSK" w:hAnsi="TH SarabunPSK" w:cs="TH SarabunPSK"/>
        </w:rPr>
      </w:pPr>
    </w:p>
    <w:p w:rsidR="00D179E2" w:rsidRDefault="00D179E2" w:rsidP="00712E30">
      <w:pPr>
        <w:rPr>
          <w:rFonts w:ascii="TH SarabunPSK" w:hAnsi="TH SarabunPSK" w:cs="TH SarabunPSK"/>
        </w:rPr>
      </w:pPr>
    </w:p>
    <w:p w:rsidR="00D179E2" w:rsidRPr="00D179E2" w:rsidRDefault="00D179E2" w:rsidP="00D179E2">
      <w:pPr>
        <w:jc w:val="center"/>
        <w:rPr>
          <w:rFonts w:ascii="TH SarabunPSK" w:hAnsi="TH SarabunPSK" w:cs="TH SarabunPSK"/>
          <w:b/>
          <w:bCs/>
          <w:sz w:val="36"/>
          <w:szCs w:val="36"/>
        </w:rPr>
      </w:pPr>
      <w:bookmarkStart w:id="0" w:name="_GoBack"/>
      <w:bookmarkEnd w:id="0"/>
      <w:r w:rsidRPr="00D179E2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บัญชีรายการคู่มือสำหรับประชาชนในการพิจารณาอนุญาตของทางราชการ</w:t>
      </w:r>
    </w:p>
    <w:p w:rsidR="00D179E2" w:rsidRDefault="00D179E2" w:rsidP="00712E30">
      <w:pPr>
        <w:rPr>
          <w:rFonts w:ascii="TH SarabunPSK" w:hAnsi="TH SarabunPSK" w:cs="TH SarabunPSK"/>
        </w:rPr>
      </w:pPr>
    </w:p>
    <w:tbl>
      <w:tblPr>
        <w:tblStyle w:val="GridTableLight"/>
        <w:tblW w:w="4847" w:type="pct"/>
        <w:jc w:val="center"/>
        <w:tblLook w:val="04A0" w:firstRow="1" w:lastRow="0" w:firstColumn="1" w:lastColumn="0" w:noHBand="0" w:noVBand="1"/>
      </w:tblPr>
      <w:tblGrid>
        <w:gridCol w:w="619"/>
        <w:gridCol w:w="537"/>
        <w:gridCol w:w="90"/>
        <w:gridCol w:w="7758"/>
      </w:tblGrid>
      <w:tr w:rsidR="00D179E2" w:rsidRPr="00D179E2" w:rsidTr="00D179E2">
        <w:trPr>
          <w:tblHeader/>
          <w:jc w:val="center"/>
        </w:trPr>
        <w:tc>
          <w:tcPr>
            <w:tcW w:w="692" w:type="pct"/>
            <w:gridSpan w:val="3"/>
            <w:shd w:val="clear" w:color="auto" w:fill="BFBFBF" w:themeFill="background1" w:themeFillShade="BF"/>
          </w:tcPr>
          <w:p w:rsidR="00D179E2" w:rsidRPr="00D179E2" w:rsidRDefault="00D179E2" w:rsidP="00D179E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 w:rsidRPr="00D179E2"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ลำดับที่</w:t>
            </w:r>
          </w:p>
        </w:tc>
        <w:tc>
          <w:tcPr>
            <w:tcW w:w="4308" w:type="pct"/>
            <w:shd w:val="clear" w:color="auto" w:fill="BFBFBF" w:themeFill="background1" w:themeFillShade="BF"/>
          </w:tcPr>
          <w:p w:rsidR="00D179E2" w:rsidRPr="00D179E2" w:rsidRDefault="00D179E2" w:rsidP="00D179E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sz w:val="36"/>
                <w:szCs w:val="36"/>
                <w:cs/>
              </w:rPr>
            </w:pPr>
            <w:r w:rsidRPr="00D179E2">
              <w:rPr>
                <w:rFonts w:ascii="TH SarabunIT๙" w:eastAsia="Times New Roman" w:hAnsi="TH SarabunIT๙" w:cs="TH SarabunIT๙" w:hint="cs"/>
                <w:b/>
                <w:bCs/>
                <w:sz w:val="36"/>
                <w:szCs w:val="36"/>
                <w:cs/>
              </w:rPr>
              <w:t>คู่มือประชาชน</w:t>
            </w:r>
          </w:p>
        </w:tc>
      </w:tr>
      <w:tr w:rsidR="00D179E2" w:rsidRPr="00D179E2" w:rsidTr="00D179E2">
        <w:trPr>
          <w:jc w:val="center"/>
        </w:trPr>
        <w:tc>
          <w:tcPr>
            <w:tcW w:w="344" w:type="pct"/>
          </w:tcPr>
          <w:p w:rsidR="00D179E2" w:rsidRPr="00D179E2" w:rsidRDefault="00D179E2" w:rsidP="00D179E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D179E2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๑</w:t>
            </w:r>
          </w:p>
        </w:tc>
        <w:tc>
          <w:tcPr>
            <w:tcW w:w="4656" w:type="pct"/>
            <w:gridSpan w:val="3"/>
          </w:tcPr>
          <w:p w:rsidR="00D179E2" w:rsidRPr="00D179E2" w:rsidRDefault="00D179E2" w:rsidP="00D179E2">
            <w:pPr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D179E2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ด้านทะเบียนพาณิชย์</w:t>
            </w:r>
          </w:p>
        </w:tc>
      </w:tr>
      <w:tr w:rsidR="00D179E2" w:rsidRPr="00D179E2" w:rsidTr="00D179E2">
        <w:trPr>
          <w:jc w:val="center"/>
        </w:trPr>
        <w:tc>
          <w:tcPr>
            <w:tcW w:w="344" w:type="pct"/>
          </w:tcPr>
          <w:p w:rsidR="00D179E2" w:rsidRPr="00D179E2" w:rsidRDefault="00D179E2" w:rsidP="00D179E2">
            <w:pPr>
              <w:ind w:left="36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48" w:type="pct"/>
            <w:gridSpan w:val="2"/>
          </w:tcPr>
          <w:p w:rsidR="00D179E2" w:rsidRPr="00D179E2" w:rsidRDefault="00D179E2" w:rsidP="00D179E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D179E2">
              <w:rPr>
                <w:rFonts w:ascii="TH SarabunIT๙" w:eastAsia="Times New Roman" w:hAnsi="TH SarabunIT๙" w:cs="TH SarabunIT๙" w:hint="cs"/>
                <w:cs/>
              </w:rPr>
              <w:t>๑</w:t>
            </w:r>
          </w:p>
        </w:tc>
        <w:tc>
          <w:tcPr>
            <w:tcW w:w="4308" w:type="pct"/>
            <w:hideMark/>
          </w:tcPr>
          <w:p w:rsidR="00D179E2" w:rsidRPr="00D179E2" w:rsidRDefault="00D179E2" w:rsidP="00D179E2">
            <w:pPr>
              <w:rPr>
                <w:rFonts w:ascii="TH SarabunIT๙" w:eastAsia="Times New Roman" w:hAnsi="TH SarabunIT๙" w:cs="TH SarabunIT๙"/>
              </w:rPr>
            </w:pPr>
            <w:r w:rsidRPr="00D179E2">
              <w:rPr>
                <w:rFonts w:ascii="TH SarabunIT๙" w:eastAsia="Times New Roman" w:hAnsi="TH SarabunIT๙" w:cs="TH SarabunIT๙"/>
                <w:cs/>
              </w:rPr>
              <w:t xml:space="preserve">การจดทะเบียนพาณิชย์ (ตั้งใหม่) ตาม พ.ร.บ.ทะเบียนพาณิชย์ พ.ศ. </w:t>
            </w:r>
            <w:r w:rsidRPr="00D179E2">
              <w:rPr>
                <w:rFonts w:ascii="TH SarabunIT๙" w:eastAsia="Times New Roman" w:hAnsi="TH SarabunIT๙" w:cs="TH SarabunIT๙"/>
              </w:rPr>
              <w:t xml:space="preserve">2499 </w:t>
            </w:r>
            <w:r w:rsidRPr="00D179E2">
              <w:rPr>
                <w:rFonts w:ascii="TH SarabunIT๙" w:eastAsia="Times New Roman" w:hAnsi="TH SarabunIT๙" w:cs="TH SarabunIT๙"/>
                <w:cs/>
              </w:rPr>
              <w:t>กรณีผู้ขอจดทะเบียนเป็นบุคคลธรรมดา</w:t>
            </w:r>
          </w:p>
        </w:tc>
      </w:tr>
      <w:tr w:rsidR="00D179E2" w:rsidRPr="00D179E2" w:rsidTr="00D179E2">
        <w:trPr>
          <w:jc w:val="center"/>
        </w:trPr>
        <w:tc>
          <w:tcPr>
            <w:tcW w:w="344" w:type="pct"/>
          </w:tcPr>
          <w:p w:rsidR="00D179E2" w:rsidRPr="00D179E2" w:rsidRDefault="00D179E2" w:rsidP="00D179E2">
            <w:pPr>
              <w:ind w:left="36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48" w:type="pct"/>
            <w:gridSpan w:val="2"/>
          </w:tcPr>
          <w:p w:rsidR="00D179E2" w:rsidRPr="00D179E2" w:rsidRDefault="00D179E2" w:rsidP="00D179E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D179E2">
              <w:rPr>
                <w:rFonts w:ascii="TH SarabunIT๙" w:eastAsia="Times New Roman" w:hAnsi="TH SarabunIT๙" w:cs="TH SarabunIT๙" w:hint="cs"/>
                <w:cs/>
              </w:rPr>
              <w:t>๒</w:t>
            </w:r>
          </w:p>
        </w:tc>
        <w:tc>
          <w:tcPr>
            <w:tcW w:w="4308" w:type="pct"/>
            <w:hideMark/>
          </w:tcPr>
          <w:p w:rsidR="00D179E2" w:rsidRPr="00D179E2" w:rsidRDefault="00D179E2" w:rsidP="00D179E2">
            <w:pPr>
              <w:rPr>
                <w:rFonts w:ascii="TH SarabunIT๙" w:eastAsia="Times New Roman" w:hAnsi="TH SarabunIT๙" w:cs="TH SarabunIT๙"/>
              </w:rPr>
            </w:pPr>
            <w:r w:rsidRPr="00D179E2">
              <w:rPr>
                <w:rFonts w:ascii="TH SarabunIT๙" w:eastAsia="Times New Roman" w:hAnsi="TH SarabunIT๙" w:cs="TH SarabunIT๙"/>
                <w:cs/>
              </w:rPr>
              <w:t xml:space="preserve">การจดทะเบียนพาณิชย์ (เปลี่ยนแปลงรายการจดทะเบียน) ตาม พ.ร.บ.ทะเบียนพาณิชย์ พ.ศ. </w:t>
            </w:r>
            <w:r w:rsidRPr="00D179E2">
              <w:rPr>
                <w:rFonts w:ascii="TH SarabunIT๙" w:eastAsia="Times New Roman" w:hAnsi="TH SarabunIT๙" w:cs="TH SarabunIT๙"/>
              </w:rPr>
              <w:t xml:space="preserve">2499 </w:t>
            </w:r>
            <w:r w:rsidRPr="00D179E2">
              <w:rPr>
                <w:rFonts w:ascii="TH SarabunIT๙" w:eastAsia="Times New Roman" w:hAnsi="TH SarabunIT๙" w:cs="TH SarabunIT๙"/>
                <w:cs/>
              </w:rPr>
              <w:t>กรณีผู้ขอจดทะเบียนเป็นบุคคลธรรมดา</w:t>
            </w:r>
          </w:p>
        </w:tc>
      </w:tr>
      <w:tr w:rsidR="00D179E2" w:rsidRPr="00D179E2" w:rsidTr="00D179E2">
        <w:trPr>
          <w:jc w:val="center"/>
        </w:trPr>
        <w:tc>
          <w:tcPr>
            <w:tcW w:w="344" w:type="pct"/>
          </w:tcPr>
          <w:p w:rsidR="00D179E2" w:rsidRPr="00D179E2" w:rsidRDefault="00D179E2" w:rsidP="00D179E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</w:p>
        </w:tc>
        <w:tc>
          <w:tcPr>
            <w:tcW w:w="348" w:type="pct"/>
            <w:gridSpan w:val="2"/>
          </w:tcPr>
          <w:p w:rsidR="00D179E2" w:rsidRPr="00D179E2" w:rsidRDefault="00D179E2" w:rsidP="00D179E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D179E2">
              <w:rPr>
                <w:rFonts w:ascii="TH SarabunIT๙" w:eastAsia="Times New Roman" w:hAnsi="TH SarabunIT๙" w:cs="TH SarabunIT๙" w:hint="cs"/>
                <w:cs/>
              </w:rPr>
              <w:t>๓</w:t>
            </w:r>
          </w:p>
        </w:tc>
        <w:tc>
          <w:tcPr>
            <w:tcW w:w="4308" w:type="pct"/>
          </w:tcPr>
          <w:p w:rsidR="00D179E2" w:rsidRPr="00D179E2" w:rsidRDefault="00D179E2" w:rsidP="00D179E2">
            <w:pPr>
              <w:rPr>
                <w:rFonts w:ascii="TH SarabunIT๙" w:eastAsia="Times New Roman" w:hAnsi="TH SarabunIT๙" w:cs="TH SarabunIT๙"/>
                <w:cs/>
              </w:rPr>
            </w:pPr>
            <w:r w:rsidRPr="00D179E2">
              <w:rPr>
                <w:rFonts w:ascii="TH SarabunIT๙" w:eastAsia="Times New Roman" w:hAnsi="TH SarabunIT๙" w:cs="TH SarabunIT๙"/>
                <w:cs/>
              </w:rPr>
              <w:t>การจดทะเบียนพาณิชย์ (เลิกประกอบ</w:t>
            </w:r>
            <w:proofErr w:type="spellStart"/>
            <w:r w:rsidRPr="00D179E2">
              <w:rPr>
                <w:rFonts w:ascii="TH SarabunIT๙" w:eastAsia="Times New Roman" w:hAnsi="TH SarabunIT๙" w:cs="TH SarabunIT๙"/>
                <w:cs/>
              </w:rPr>
              <w:t>พาณิชย</w:t>
            </w:r>
            <w:proofErr w:type="spellEnd"/>
            <w:r w:rsidRPr="00D179E2">
              <w:rPr>
                <w:rFonts w:ascii="TH SarabunIT๙" w:eastAsia="Times New Roman" w:hAnsi="TH SarabunIT๙" w:cs="TH SarabunIT๙"/>
                <w:cs/>
              </w:rPr>
              <w:t xml:space="preserve">กิจ) ตาม พ.ร.บ.ทะเบียนพาณิชย์ </w:t>
            </w:r>
            <w:r w:rsidRPr="00D179E2">
              <w:rPr>
                <w:rFonts w:ascii="TH SarabunIT๙" w:eastAsia="Times New Roman" w:hAnsi="TH SarabunIT๙" w:cs="TH SarabunIT๙"/>
              </w:rPr>
              <w:br/>
            </w:r>
            <w:r w:rsidRPr="00D179E2">
              <w:rPr>
                <w:rFonts w:ascii="TH SarabunIT๙" w:eastAsia="Times New Roman" w:hAnsi="TH SarabunIT๙" w:cs="TH SarabunIT๙"/>
                <w:cs/>
              </w:rPr>
              <w:t xml:space="preserve">พ.ศ. </w:t>
            </w:r>
            <w:r w:rsidRPr="00D179E2">
              <w:rPr>
                <w:rFonts w:ascii="TH SarabunIT๙" w:eastAsia="Times New Roman" w:hAnsi="TH SarabunIT๙" w:cs="TH SarabunIT๙"/>
              </w:rPr>
              <w:t xml:space="preserve">2499 </w:t>
            </w:r>
            <w:r w:rsidRPr="00D179E2">
              <w:rPr>
                <w:rFonts w:ascii="TH SarabunIT๙" w:eastAsia="Times New Roman" w:hAnsi="TH SarabunIT๙" w:cs="TH SarabunIT๙"/>
                <w:cs/>
              </w:rPr>
              <w:t>กรณีผู้ขอจดทะเบียนเป็นบุคคลธรรมดา</w:t>
            </w:r>
          </w:p>
        </w:tc>
      </w:tr>
      <w:tr w:rsidR="00D179E2" w:rsidRPr="00D179E2" w:rsidTr="00D179E2">
        <w:trPr>
          <w:jc w:val="center"/>
        </w:trPr>
        <w:tc>
          <w:tcPr>
            <w:tcW w:w="344" w:type="pct"/>
          </w:tcPr>
          <w:p w:rsidR="00D179E2" w:rsidRPr="00D179E2" w:rsidRDefault="00D179E2" w:rsidP="00D179E2">
            <w:pPr>
              <w:jc w:val="center"/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D179E2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๒</w:t>
            </w:r>
          </w:p>
        </w:tc>
        <w:tc>
          <w:tcPr>
            <w:tcW w:w="4656" w:type="pct"/>
            <w:gridSpan w:val="3"/>
          </w:tcPr>
          <w:p w:rsidR="00D179E2" w:rsidRPr="00D179E2" w:rsidRDefault="00D179E2" w:rsidP="00D179E2">
            <w:pPr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D179E2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ด้านสวัสดิการสังคม</w:t>
            </w:r>
          </w:p>
        </w:tc>
      </w:tr>
      <w:tr w:rsidR="00D179E2" w:rsidRPr="00D179E2" w:rsidTr="00D179E2">
        <w:trPr>
          <w:jc w:val="center"/>
        </w:trPr>
        <w:tc>
          <w:tcPr>
            <w:tcW w:w="344" w:type="pct"/>
          </w:tcPr>
          <w:p w:rsidR="00D179E2" w:rsidRPr="00D179E2" w:rsidRDefault="00D179E2" w:rsidP="00D179E2">
            <w:pPr>
              <w:ind w:left="36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48" w:type="pct"/>
            <w:gridSpan w:val="2"/>
          </w:tcPr>
          <w:p w:rsidR="00D179E2" w:rsidRPr="00D179E2" w:rsidRDefault="00D179E2" w:rsidP="00D179E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D179E2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4308" w:type="pct"/>
            <w:hideMark/>
          </w:tcPr>
          <w:p w:rsidR="00D179E2" w:rsidRPr="00D179E2" w:rsidRDefault="00D179E2" w:rsidP="00D179E2">
            <w:pPr>
              <w:rPr>
                <w:rFonts w:ascii="TH SarabunIT๙" w:eastAsia="Times New Roman" w:hAnsi="TH SarabunIT๙" w:cs="TH SarabunIT๙"/>
              </w:rPr>
            </w:pPr>
            <w:r w:rsidRPr="00D179E2">
              <w:rPr>
                <w:rFonts w:ascii="TH SarabunIT๙" w:eastAsia="Times New Roman" w:hAnsi="TH SarabunIT๙" w:cs="TH SarabunIT๙"/>
                <w:cs/>
              </w:rPr>
              <w:t>การขอรับการสงเคราะห์ผู้ป่วยเอดส์</w:t>
            </w:r>
          </w:p>
        </w:tc>
      </w:tr>
      <w:tr w:rsidR="00D179E2" w:rsidRPr="00D179E2" w:rsidTr="00D179E2">
        <w:trPr>
          <w:jc w:val="center"/>
        </w:trPr>
        <w:tc>
          <w:tcPr>
            <w:tcW w:w="344" w:type="pct"/>
          </w:tcPr>
          <w:p w:rsidR="00D179E2" w:rsidRPr="00D179E2" w:rsidRDefault="00D179E2" w:rsidP="00D179E2">
            <w:pPr>
              <w:ind w:left="36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48" w:type="pct"/>
            <w:gridSpan w:val="2"/>
          </w:tcPr>
          <w:p w:rsidR="00D179E2" w:rsidRPr="00D179E2" w:rsidRDefault="00D179E2" w:rsidP="00D179E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D179E2">
              <w:rPr>
                <w:rFonts w:ascii="TH SarabunIT๙" w:eastAsia="Times New Roman" w:hAnsi="TH SarabunIT๙" w:cs="TH SarabunIT๙"/>
              </w:rPr>
              <w:t>2</w:t>
            </w:r>
          </w:p>
        </w:tc>
        <w:tc>
          <w:tcPr>
            <w:tcW w:w="4308" w:type="pct"/>
            <w:hideMark/>
          </w:tcPr>
          <w:p w:rsidR="00D179E2" w:rsidRPr="00D179E2" w:rsidRDefault="00D179E2" w:rsidP="00D179E2">
            <w:pPr>
              <w:rPr>
                <w:rFonts w:ascii="TH SarabunIT๙" w:eastAsia="Times New Roman" w:hAnsi="TH SarabunIT๙" w:cs="TH SarabunIT๙"/>
              </w:rPr>
            </w:pPr>
            <w:r w:rsidRPr="00D179E2">
              <w:rPr>
                <w:rFonts w:ascii="TH SarabunIT๙" w:eastAsia="Times New Roman" w:hAnsi="TH SarabunIT๙" w:cs="TH SarabunIT๙"/>
                <w:cs/>
              </w:rPr>
              <w:t>การลงทะเบียนและยื่นคำขอรับเงินเบี้ยความพิการ</w:t>
            </w:r>
          </w:p>
        </w:tc>
      </w:tr>
      <w:tr w:rsidR="00D179E2" w:rsidRPr="00D179E2" w:rsidTr="00D179E2">
        <w:trPr>
          <w:jc w:val="center"/>
        </w:trPr>
        <w:tc>
          <w:tcPr>
            <w:tcW w:w="344" w:type="pct"/>
          </w:tcPr>
          <w:p w:rsidR="00D179E2" w:rsidRPr="00D179E2" w:rsidRDefault="00D179E2" w:rsidP="00D179E2">
            <w:pPr>
              <w:ind w:left="36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48" w:type="pct"/>
            <w:gridSpan w:val="2"/>
          </w:tcPr>
          <w:p w:rsidR="00D179E2" w:rsidRPr="00D179E2" w:rsidRDefault="00D179E2" w:rsidP="00D179E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D179E2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4308" w:type="pct"/>
            <w:hideMark/>
          </w:tcPr>
          <w:p w:rsidR="00D179E2" w:rsidRPr="00D179E2" w:rsidRDefault="00D179E2" w:rsidP="00D179E2">
            <w:pPr>
              <w:rPr>
                <w:rFonts w:ascii="TH SarabunIT๙" w:eastAsia="Times New Roman" w:hAnsi="TH SarabunIT๙" w:cs="TH SarabunIT๙"/>
              </w:rPr>
            </w:pPr>
            <w:r w:rsidRPr="00D179E2">
              <w:rPr>
                <w:rFonts w:ascii="TH SarabunIT๙" w:eastAsia="Times New Roman" w:hAnsi="TH SarabunIT๙" w:cs="TH SarabunIT๙"/>
                <w:cs/>
              </w:rPr>
              <w:t>การลงทะเบียนและยื่นคำขอรับเงินเบี้ยยังชีพผู้สูงอายุ</w:t>
            </w:r>
          </w:p>
        </w:tc>
      </w:tr>
      <w:tr w:rsidR="00D179E2" w:rsidRPr="00D179E2" w:rsidTr="00D179E2">
        <w:trPr>
          <w:jc w:val="center"/>
        </w:trPr>
        <w:tc>
          <w:tcPr>
            <w:tcW w:w="344" w:type="pct"/>
          </w:tcPr>
          <w:p w:rsidR="00D179E2" w:rsidRPr="00D179E2" w:rsidRDefault="00D179E2" w:rsidP="00D179E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D179E2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๓</w:t>
            </w:r>
          </w:p>
        </w:tc>
        <w:tc>
          <w:tcPr>
            <w:tcW w:w="4656" w:type="pct"/>
            <w:gridSpan w:val="3"/>
          </w:tcPr>
          <w:p w:rsidR="00D179E2" w:rsidRPr="00D179E2" w:rsidRDefault="00D179E2" w:rsidP="00D179E2">
            <w:pPr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D179E2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ด้านการจัดเก็บรายได้</w:t>
            </w:r>
          </w:p>
        </w:tc>
      </w:tr>
      <w:tr w:rsidR="00D179E2" w:rsidRPr="00D179E2" w:rsidTr="00D179E2">
        <w:trPr>
          <w:jc w:val="center"/>
        </w:trPr>
        <w:tc>
          <w:tcPr>
            <w:tcW w:w="344" w:type="pct"/>
          </w:tcPr>
          <w:p w:rsidR="00D179E2" w:rsidRPr="00D179E2" w:rsidRDefault="00D179E2" w:rsidP="00D179E2">
            <w:pPr>
              <w:ind w:left="720"/>
              <w:contextualSpacing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48" w:type="pct"/>
            <w:gridSpan w:val="2"/>
          </w:tcPr>
          <w:p w:rsidR="00D179E2" w:rsidRPr="00D179E2" w:rsidRDefault="00D179E2" w:rsidP="00D179E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D179E2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4308" w:type="pct"/>
            <w:hideMark/>
          </w:tcPr>
          <w:p w:rsidR="00D179E2" w:rsidRPr="00D179E2" w:rsidRDefault="00D179E2" w:rsidP="00D179E2">
            <w:pPr>
              <w:rPr>
                <w:rFonts w:ascii="TH SarabunIT๙" w:eastAsia="Times New Roman" w:hAnsi="TH SarabunIT๙" w:cs="TH SarabunIT๙"/>
              </w:rPr>
            </w:pPr>
            <w:r w:rsidRPr="00D179E2">
              <w:rPr>
                <w:rFonts w:ascii="TH SarabunIT๙" w:eastAsia="Times New Roman" w:hAnsi="TH SarabunIT๙" w:cs="TH SarabunIT๙"/>
                <w:cs/>
              </w:rPr>
              <w:t>การรับชำระภาษีโรงเรือนและที่ดิน</w:t>
            </w:r>
          </w:p>
        </w:tc>
      </w:tr>
      <w:tr w:rsidR="00D179E2" w:rsidRPr="00D179E2" w:rsidTr="00D179E2">
        <w:trPr>
          <w:jc w:val="center"/>
        </w:trPr>
        <w:tc>
          <w:tcPr>
            <w:tcW w:w="344" w:type="pct"/>
          </w:tcPr>
          <w:p w:rsidR="00D179E2" w:rsidRPr="00D179E2" w:rsidRDefault="00D179E2" w:rsidP="00D179E2">
            <w:pPr>
              <w:ind w:left="36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48" w:type="pct"/>
            <w:gridSpan w:val="2"/>
          </w:tcPr>
          <w:p w:rsidR="00D179E2" w:rsidRPr="00D179E2" w:rsidRDefault="00D179E2" w:rsidP="00D179E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D179E2">
              <w:rPr>
                <w:rFonts w:ascii="TH SarabunIT๙" w:eastAsia="Times New Roman" w:hAnsi="TH SarabunIT๙" w:cs="TH SarabunIT๙"/>
              </w:rPr>
              <w:t>2</w:t>
            </w:r>
          </w:p>
        </w:tc>
        <w:tc>
          <w:tcPr>
            <w:tcW w:w="4308" w:type="pct"/>
            <w:hideMark/>
          </w:tcPr>
          <w:p w:rsidR="00D179E2" w:rsidRPr="00D179E2" w:rsidRDefault="00D179E2" w:rsidP="00D179E2">
            <w:pPr>
              <w:rPr>
                <w:rFonts w:ascii="TH SarabunIT๙" w:eastAsia="Times New Roman" w:hAnsi="TH SarabunIT๙" w:cs="TH SarabunIT๙"/>
              </w:rPr>
            </w:pPr>
            <w:r w:rsidRPr="00D179E2">
              <w:rPr>
                <w:rFonts w:ascii="TH SarabunIT๙" w:eastAsia="Times New Roman" w:hAnsi="TH SarabunIT๙" w:cs="TH SarabunIT๙"/>
                <w:cs/>
              </w:rPr>
              <w:t>การรับชำระภาษีบำรุงท้องที่</w:t>
            </w:r>
          </w:p>
        </w:tc>
      </w:tr>
      <w:tr w:rsidR="00D179E2" w:rsidRPr="00D179E2" w:rsidTr="00D179E2">
        <w:trPr>
          <w:jc w:val="center"/>
        </w:trPr>
        <w:tc>
          <w:tcPr>
            <w:tcW w:w="344" w:type="pct"/>
          </w:tcPr>
          <w:p w:rsidR="00D179E2" w:rsidRPr="00D179E2" w:rsidRDefault="00D179E2" w:rsidP="00D179E2">
            <w:pPr>
              <w:ind w:left="36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48" w:type="pct"/>
            <w:gridSpan w:val="2"/>
          </w:tcPr>
          <w:p w:rsidR="00D179E2" w:rsidRPr="00D179E2" w:rsidRDefault="00D179E2" w:rsidP="00D179E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D179E2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4308" w:type="pct"/>
            <w:hideMark/>
          </w:tcPr>
          <w:p w:rsidR="00D179E2" w:rsidRPr="00D179E2" w:rsidRDefault="00D179E2" w:rsidP="00D179E2">
            <w:pPr>
              <w:rPr>
                <w:rFonts w:ascii="TH SarabunIT๙" w:eastAsia="Times New Roman" w:hAnsi="TH SarabunIT๙" w:cs="TH SarabunIT๙"/>
              </w:rPr>
            </w:pPr>
            <w:r w:rsidRPr="00D179E2">
              <w:rPr>
                <w:rFonts w:ascii="TH SarabunIT๙" w:eastAsia="Times New Roman" w:hAnsi="TH SarabunIT๙" w:cs="TH SarabunIT๙"/>
                <w:cs/>
              </w:rPr>
              <w:t>การรับชำระภาษีป้าย</w:t>
            </w:r>
          </w:p>
        </w:tc>
      </w:tr>
      <w:tr w:rsidR="00D179E2" w:rsidRPr="00D179E2" w:rsidTr="00D179E2">
        <w:trPr>
          <w:jc w:val="center"/>
        </w:trPr>
        <w:tc>
          <w:tcPr>
            <w:tcW w:w="344" w:type="pct"/>
          </w:tcPr>
          <w:p w:rsidR="00D179E2" w:rsidRPr="00D179E2" w:rsidRDefault="00D179E2" w:rsidP="00D179E2">
            <w:pPr>
              <w:ind w:left="36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48" w:type="pct"/>
            <w:gridSpan w:val="2"/>
          </w:tcPr>
          <w:p w:rsidR="00D179E2" w:rsidRPr="00D179E2" w:rsidRDefault="00D179E2" w:rsidP="00D179E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D179E2">
              <w:rPr>
                <w:rFonts w:ascii="TH SarabunIT๙" w:eastAsia="Times New Roman" w:hAnsi="TH SarabunIT๙" w:cs="TH SarabunIT๙"/>
              </w:rPr>
              <w:t>4</w:t>
            </w:r>
          </w:p>
        </w:tc>
        <w:tc>
          <w:tcPr>
            <w:tcW w:w="4308" w:type="pct"/>
            <w:hideMark/>
          </w:tcPr>
          <w:p w:rsidR="00D179E2" w:rsidRPr="00D179E2" w:rsidRDefault="00D179E2" w:rsidP="00D179E2">
            <w:pPr>
              <w:rPr>
                <w:rFonts w:ascii="TH SarabunIT๙" w:eastAsia="Times New Roman" w:hAnsi="TH SarabunIT๙" w:cs="TH SarabunIT๙"/>
              </w:rPr>
            </w:pPr>
            <w:r w:rsidRPr="00D179E2">
              <w:rPr>
                <w:rFonts w:ascii="TH SarabunIT๙" w:eastAsia="Times New Roman" w:hAnsi="TH SarabunIT๙" w:cs="TH SarabunIT๙"/>
                <w:cs/>
              </w:rPr>
              <w:t>การขอใบอนุญาตประกอบกิจการที่เป็นอันตรายต่อสุขภาพ</w:t>
            </w:r>
          </w:p>
        </w:tc>
      </w:tr>
      <w:tr w:rsidR="00D179E2" w:rsidRPr="00D179E2" w:rsidTr="00D179E2">
        <w:trPr>
          <w:jc w:val="center"/>
        </w:trPr>
        <w:tc>
          <w:tcPr>
            <w:tcW w:w="344" w:type="pct"/>
          </w:tcPr>
          <w:p w:rsidR="00D179E2" w:rsidRPr="00D179E2" w:rsidRDefault="00D179E2" w:rsidP="00D179E2">
            <w:pPr>
              <w:ind w:left="36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48" w:type="pct"/>
            <w:gridSpan w:val="2"/>
          </w:tcPr>
          <w:p w:rsidR="00D179E2" w:rsidRPr="00D179E2" w:rsidRDefault="00D179E2" w:rsidP="00D179E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D179E2">
              <w:rPr>
                <w:rFonts w:ascii="TH SarabunIT๙" w:eastAsia="Times New Roman" w:hAnsi="TH SarabunIT๙" w:cs="TH SarabunIT๙"/>
              </w:rPr>
              <w:t>5</w:t>
            </w:r>
          </w:p>
        </w:tc>
        <w:tc>
          <w:tcPr>
            <w:tcW w:w="4308" w:type="pct"/>
          </w:tcPr>
          <w:p w:rsidR="00D179E2" w:rsidRPr="00D179E2" w:rsidRDefault="00D179E2" w:rsidP="00D179E2">
            <w:pPr>
              <w:rPr>
                <w:rFonts w:ascii="TH SarabunIT๙" w:eastAsia="Times New Roman" w:hAnsi="TH SarabunIT๙" w:cs="TH SarabunIT๙"/>
                <w:cs/>
              </w:rPr>
            </w:pPr>
            <w:r w:rsidRPr="00D179E2">
              <w:rPr>
                <w:rFonts w:ascii="TH SarabunIT๙" w:eastAsia="Times New Roman" w:hAnsi="TH SarabunIT๙" w:cs="TH SarabunIT๙"/>
                <w:cs/>
              </w:rPr>
              <w:t>การขอต่ออายุใบอนุญาตประกอบกิจการที่เป็นอันตรายต่อสุขภาพ</w:t>
            </w:r>
          </w:p>
        </w:tc>
      </w:tr>
      <w:tr w:rsidR="00D179E2" w:rsidRPr="00D179E2" w:rsidTr="00D179E2">
        <w:trPr>
          <w:jc w:val="center"/>
        </w:trPr>
        <w:tc>
          <w:tcPr>
            <w:tcW w:w="344" w:type="pct"/>
          </w:tcPr>
          <w:p w:rsidR="00D179E2" w:rsidRPr="00D179E2" w:rsidRDefault="00D179E2" w:rsidP="00D179E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D179E2">
              <w:rPr>
                <w:rFonts w:ascii="TH SarabunIT๙" w:eastAsia="Times New Roman" w:hAnsi="TH SarabunIT๙" w:cs="TH SarabunIT๙"/>
                <w:b/>
                <w:bCs/>
              </w:rPr>
              <w:t>4</w:t>
            </w:r>
          </w:p>
        </w:tc>
        <w:tc>
          <w:tcPr>
            <w:tcW w:w="4656" w:type="pct"/>
            <w:gridSpan w:val="3"/>
          </w:tcPr>
          <w:p w:rsidR="00D179E2" w:rsidRPr="00D179E2" w:rsidRDefault="00D179E2" w:rsidP="00D179E2">
            <w:pPr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D179E2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ด้านบริหารงานบุคคลท้องถิ่น</w:t>
            </w:r>
          </w:p>
        </w:tc>
      </w:tr>
      <w:tr w:rsidR="00D179E2" w:rsidRPr="00D179E2" w:rsidTr="00D179E2">
        <w:trPr>
          <w:jc w:val="center"/>
        </w:trPr>
        <w:tc>
          <w:tcPr>
            <w:tcW w:w="344" w:type="pct"/>
          </w:tcPr>
          <w:p w:rsidR="00D179E2" w:rsidRPr="00D179E2" w:rsidRDefault="00D179E2" w:rsidP="00D179E2">
            <w:pPr>
              <w:ind w:left="36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48" w:type="pct"/>
            <w:gridSpan w:val="2"/>
          </w:tcPr>
          <w:p w:rsidR="00D179E2" w:rsidRPr="00D179E2" w:rsidRDefault="00D179E2" w:rsidP="00D179E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D179E2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4308" w:type="pct"/>
            <w:hideMark/>
          </w:tcPr>
          <w:p w:rsidR="00D179E2" w:rsidRPr="00D179E2" w:rsidRDefault="00D179E2" w:rsidP="00D179E2">
            <w:pPr>
              <w:rPr>
                <w:rFonts w:ascii="TH SarabunIT๙" w:eastAsia="Times New Roman" w:hAnsi="TH SarabunIT๙" w:cs="TH SarabunIT๙"/>
              </w:rPr>
            </w:pPr>
            <w:r w:rsidRPr="00D179E2">
              <w:rPr>
                <w:rFonts w:ascii="TH SarabunIT๙" w:eastAsia="Times New Roman" w:hAnsi="TH SarabunIT๙" w:cs="TH SarabunIT๙"/>
                <w:cs/>
              </w:rPr>
              <w:t>การขอรับบำเหน็จตกทอด (กรณีลูกจ้างประจำผู้รับบำเหน็จรายเดือนหรือบำเหน็จพิเศษรายเดือนถึงแก่กรรม)</w:t>
            </w:r>
          </w:p>
        </w:tc>
      </w:tr>
      <w:tr w:rsidR="00D179E2" w:rsidRPr="00D179E2" w:rsidTr="00D179E2">
        <w:trPr>
          <w:jc w:val="center"/>
        </w:trPr>
        <w:tc>
          <w:tcPr>
            <w:tcW w:w="344" w:type="pct"/>
          </w:tcPr>
          <w:p w:rsidR="00D179E2" w:rsidRPr="00D179E2" w:rsidRDefault="00D179E2" w:rsidP="00D179E2">
            <w:pPr>
              <w:ind w:left="36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48" w:type="pct"/>
            <w:gridSpan w:val="2"/>
          </w:tcPr>
          <w:p w:rsidR="00D179E2" w:rsidRPr="00D179E2" w:rsidRDefault="00D179E2" w:rsidP="00D179E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D179E2">
              <w:rPr>
                <w:rFonts w:ascii="TH SarabunIT๙" w:eastAsia="Times New Roman" w:hAnsi="TH SarabunIT๙" w:cs="TH SarabunIT๙"/>
              </w:rPr>
              <w:t>2</w:t>
            </w:r>
          </w:p>
        </w:tc>
        <w:tc>
          <w:tcPr>
            <w:tcW w:w="4308" w:type="pct"/>
            <w:hideMark/>
          </w:tcPr>
          <w:p w:rsidR="00D179E2" w:rsidRPr="00D179E2" w:rsidRDefault="00D179E2" w:rsidP="00D179E2">
            <w:pPr>
              <w:rPr>
                <w:rFonts w:ascii="TH SarabunIT๙" w:eastAsia="Times New Roman" w:hAnsi="TH SarabunIT๙" w:cs="TH SarabunIT๙"/>
              </w:rPr>
            </w:pPr>
            <w:r w:rsidRPr="00D179E2">
              <w:rPr>
                <w:rFonts w:ascii="TH SarabunIT๙" w:eastAsia="Times New Roman" w:hAnsi="TH SarabunIT๙" w:cs="TH SarabunIT๙"/>
                <w:cs/>
              </w:rPr>
              <w:t>การขอรับบำเหน็จพิเศษของทายาท (กรณีลูกจ้างประจำหรือลูกจ้างชั่วคราวขององค์กรปกครองส่วนท้องถิ่นถึงแก่กรรมอันเนื่องจากการปฏิบัติงานในหน้าที่)</w:t>
            </w:r>
          </w:p>
        </w:tc>
      </w:tr>
      <w:tr w:rsidR="00D179E2" w:rsidRPr="00D179E2" w:rsidTr="00D179E2">
        <w:trPr>
          <w:jc w:val="center"/>
        </w:trPr>
        <w:tc>
          <w:tcPr>
            <w:tcW w:w="344" w:type="pct"/>
          </w:tcPr>
          <w:p w:rsidR="00D179E2" w:rsidRPr="00D179E2" w:rsidRDefault="00D179E2" w:rsidP="00D179E2">
            <w:pPr>
              <w:ind w:left="36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48" w:type="pct"/>
            <w:gridSpan w:val="2"/>
          </w:tcPr>
          <w:p w:rsidR="00D179E2" w:rsidRPr="00D179E2" w:rsidRDefault="00D179E2" w:rsidP="00D179E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D179E2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4308" w:type="pct"/>
          </w:tcPr>
          <w:p w:rsidR="00D179E2" w:rsidRPr="00D179E2" w:rsidRDefault="00D179E2" w:rsidP="00D179E2">
            <w:pPr>
              <w:rPr>
                <w:rFonts w:ascii="TH SarabunIT๙" w:eastAsia="Times New Roman" w:hAnsi="TH SarabunIT๙" w:cs="TH SarabunIT๙"/>
                <w:cs/>
              </w:rPr>
            </w:pPr>
            <w:r w:rsidRPr="00D179E2">
              <w:rPr>
                <w:rFonts w:ascii="TH SarabunIT๙" w:eastAsia="Times New Roman" w:hAnsi="TH SarabunIT๙" w:cs="TH SarabunIT๙"/>
                <w:cs/>
              </w:rPr>
              <w:t>การขอรับบำเหน็จพิเศษรายเดือนของลูกจ้างประจำขององค์กรปกครองส่วนท้องถิ่น</w:t>
            </w:r>
          </w:p>
        </w:tc>
      </w:tr>
      <w:tr w:rsidR="00D179E2" w:rsidRPr="00D179E2" w:rsidTr="00D179E2">
        <w:trPr>
          <w:jc w:val="center"/>
        </w:trPr>
        <w:tc>
          <w:tcPr>
            <w:tcW w:w="344" w:type="pct"/>
          </w:tcPr>
          <w:p w:rsidR="00D179E2" w:rsidRPr="00D179E2" w:rsidRDefault="00D179E2" w:rsidP="00D179E2">
            <w:pPr>
              <w:ind w:left="36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48" w:type="pct"/>
            <w:gridSpan w:val="2"/>
          </w:tcPr>
          <w:p w:rsidR="00D179E2" w:rsidRPr="00D179E2" w:rsidRDefault="00D179E2" w:rsidP="00D179E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D179E2">
              <w:rPr>
                <w:rFonts w:ascii="TH SarabunIT๙" w:eastAsia="Times New Roman" w:hAnsi="TH SarabunIT๙" w:cs="TH SarabunIT๙"/>
              </w:rPr>
              <w:t>4</w:t>
            </w:r>
          </w:p>
        </w:tc>
        <w:tc>
          <w:tcPr>
            <w:tcW w:w="4308" w:type="pct"/>
          </w:tcPr>
          <w:p w:rsidR="00D179E2" w:rsidRPr="00D179E2" w:rsidRDefault="00D179E2" w:rsidP="00D179E2">
            <w:pPr>
              <w:rPr>
                <w:rFonts w:ascii="TH SarabunIT๙" w:eastAsia="Times New Roman" w:hAnsi="TH SarabunIT๙" w:cs="TH SarabunIT๙"/>
                <w:cs/>
              </w:rPr>
            </w:pPr>
            <w:r w:rsidRPr="00D179E2">
              <w:rPr>
                <w:rFonts w:ascii="TH SarabunIT๙" w:eastAsia="Times New Roman" w:hAnsi="TH SarabunIT๙" w:cs="TH SarabunIT๙"/>
                <w:cs/>
              </w:rPr>
              <w:t>การขอเปลี่ยนแปลงผู้รับเงินสงเคราะห์ของการฌาปนกิจสงเคราะห์ข้าราชการและบุคลากรท้องถิ่น</w:t>
            </w:r>
          </w:p>
        </w:tc>
      </w:tr>
      <w:tr w:rsidR="00D179E2" w:rsidRPr="00D179E2" w:rsidTr="00D179E2">
        <w:trPr>
          <w:jc w:val="center"/>
        </w:trPr>
        <w:tc>
          <w:tcPr>
            <w:tcW w:w="344" w:type="pct"/>
          </w:tcPr>
          <w:p w:rsidR="00D179E2" w:rsidRPr="00D179E2" w:rsidRDefault="00D179E2" w:rsidP="00D179E2">
            <w:pPr>
              <w:ind w:left="36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48" w:type="pct"/>
            <w:gridSpan w:val="2"/>
          </w:tcPr>
          <w:p w:rsidR="00D179E2" w:rsidRPr="00D179E2" w:rsidRDefault="00D179E2" w:rsidP="00D179E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D179E2">
              <w:rPr>
                <w:rFonts w:ascii="TH SarabunIT๙" w:eastAsia="Times New Roman" w:hAnsi="TH SarabunIT๙" w:cs="TH SarabunIT๙"/>
              </w:rPr>
              <w:t>5</w:t>
            </w:r>
          </w:p>
        </w:tc>
        <w:tc>
          <w:tcPr>
            <w:tcW w:w="4308" w:type="pct"/>
          </w:tcPr>
          <w:p w:rsidR="00D179E2" w:rsidRPr="00D179E2" w:rsidRDefault="00D179E2" w:rsidP="00D179E2">
            <w:pPr>
              <w:rPr>
                <w:rFonts w:ascii="TH SarabunIT๙" w:eastAsia="Times New Roman" w:hAnsi="TH SarabunIT๙" w:cs="TH SarabunIT๙"/>
                <w:cs/>
              </w:rPr>
            </w:pPr>
            <w:r w:rsidRPr="00D179E2">
              <w:rPr>
                <w:rFonts w:ascii="TH SarabunIT๙" w:eastAsia="Times New Roman" w:hAnsi="TH SarabunIT๙" w:cs="TH SarabunIT๙"/>
                <w:cs/>
              </w:rPr>
              <w:t>การขอรับเงินสงเคราะห์ของการฌาปนกิจสงเคราะห์ข้าราชการและบุคลากรท้องถิ่น</w:t>
            </w:r>
          </w:p>
        </w:tc>
      </w:tr>
      <w:tr w:rsidR="00D179E2" w:rsidRPr="00D179E2" w:rsidTr="00D179E2">
        <w:trPr>
          <w:jc w:val="center"/>
        </w:trPr>
        <w:tc>
          <w:tcPr>
            <w:tcW w:w="344" w:type="pct"/>
          </w:tcPr>
          <w:p w:rsidR="00D179E2" w:rsidRPr="00D179E2" w:rsidRDefault="00D179E2" w:rsidP="00D179E2">
            <w:pPr>
              <w:ind w:left="36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48" w:type="pct"/>
            <w:gridSpan w:val="2"/>
          </w:tcPr>
          <w:p w:rsidR="00D179E2" w:rsidRPr="00D179E2" w:rsidRDefault="00D179E2" w:rsidP="00D179E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D179E2">
              <w:rPr>
                <w:rFonts w:ascii="TH SarabunIT๙" w:eastAsia="Times New Roman" w:hAnsi="TH SarabunIT๙" w:cs="TH SarabunIT๙"/>
              </w:rPr>
              <w:t>6</w:t>
            </w:r>
          </w:p>
        </w:tc>
        <w:tc>
          <w:tcPr>
            <w:tcW w:w="4308" w:type="pct"/>
          </w:tcPr>
          <w:p w:rsidR="00D179E2" w:rsidRPr="00D179E2" w:rsidRDefault="00D179E2" w:rsidP="00D179E2">
            <w:pPr>
              <w:rPr>
                <w:rFonts w:ascii="TH SarabunIT๙" w:eastAsia="Times New Roman" w:hAnsi="TH SarabunIT๙" w:cs="TH SarabunIT๙"/>
                <w:cs/>
              </w:rPr>
            </w:pPr>
            <w:r w:rsidRPr="00D179E2">
              <w:rPr>
                <w:rFonts w:ascii="TH SarabunIT๙" w:eastAsia="Times New Roman" w:hAnsi="TH SarabunIT๙" w:cs="TH SarabunIT๙"/>
                <w:cs/>
              </w:rPr>
              <w:t>การขอรับบำเหน็จปกติ หรือบำเหน็จรายเดือนของลูกจ้างประจำขององค์กรปกครองส่วนท้องถิ่น</w:t>
            </w:r>
          </w:p>
        </w:tc>
      </w:tr>
      <w:tr w:rsidR="00D179E2" w:rsidRPr="00D179E2" w:rsidTr="00D179E2">
        <w:trPr>
          <w:jc w:val="center"/>
        </w:trPr>
        <w:tc>
          <w:tcPr>
            <w:tcW w:w="344" w:type="pct"/>
          </w:tcPr>
          <w:p w:rsidR="00D179E2" w:rsidRPr="00D179E2" w:rsidRDefault="00D179E2" w:rsidP="00D179E2">
            <w:pPr>
              <w:ind w:left="36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48" w:type="pct"/>
            <w:gridSpan w:val="2"/>
          </w:tcPr>
          <w:p w:rsidR="00D179E2" w:rsidRPr="00D179E2" w:rsidRDefault="00D179E2" w:rsidP="00D179E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D179E2">
              <w:rPr>
                <w:rFonts w:ascii="TH SarabunIT๙" w:eastAsia="Times New Roman" w:hAnsi="TH SarabunIT๙" w:cs="TH SarabunIT๙"/>
              </w:rPr>
              <w:t>7</w:t>
            </w:r>
          </w:p>
        </w:tc>
        <w:tc>
          <w:tcPr>
            <w:tcW w:w="4308" w:type="pct"/>
          </w:tcPr>
          <w:p w:rsidR="00D179E2" w:rsidRPr="00D179E2" w:rsidRDefault="00D179E2" w:rsidP="00D179E2">
            <w:pPr>
              <w:rPr>
                <w:rFonts w:ascii="TH SarabunIT๙" w:eastAsia="Times New Roman" w:hAnsi="TH SarabunIT๙" w:cs="TH SarabunIT๙"/>
                <w:cs/>
              </w:rPr>
            </w:pPr>
            <w:r w:rsidRPr="00D179E2">
              <w:rPr>
                <w:rFonts w:ascii="TH SarabunIT๙" w:eastAsia="Times New Roman" w:hAnsi="TH SarabunIT๙" w:cs="TH SarabunIT๙"/>
                <w:cs/>
              </w:rPr>
              <w:t>การขอรับบำเหน็จปกติของทายาท (กรณีลูกจ้างประจำขององค์กรปกครองส่วนท้องถิ่น ถึงแก่กรรม)</w:t>
            </w:r>
          </w:p>
        </w:tc>
      </w:tr>
      <w:tr w:rsidR="00D179E2" w:rsidRPr="00D179E2" w:rsidTr="00D179E2">
        <w:trPr>
          <w:jc w:val="center"/>
        </w:trPr>
        <w:tc>
          <w:tcPr>
            <w:tcW w:w="344" w:type="pct"/>
          </w:tcPr>
          <w:p w:rsidR="00D179E2" w:rsidRPr="00D179E2" w:rsidRDefault="00D179E2" w:rsidP="00D179E2">
            <w:pPr>
              <w:ind w:left="36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48" w:type="pct"/>
            <w:gridSpan w:val="2"/>
          </w:tcPr>
          <w:p w:rsidR="00D179E2" w:rsidRPr="00D179E2" w:rsidRDefault="00D179E2" w:rsidP="00D179E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D179E2">
              <w:rPr>
                <w:rFonts w:ascii="TH SarabunIT๙" w:eastAsia="Times New Roman" w:hAnsi="TH SarabunIT๙" w:cs="TH SarabunIT๙"/>
              </w:rPr>
              <w:t>8</w:t>
            </w:r>
          </w:p>
        </w:tc>
        <w:tc>
          <w:tcPr>
            <w:tcW w:w="4308" w:type="pct"/>
          </w:tcPr>
          <w:p w:rsidR="00D179E2" w:rsidRPr="00D179E2" w:rsidRDefault="00D179E2" w:rsidP="00D179E2">
            <w:pPr>
              <w:rPr>
                <w:rFonts w:ascii="TH SarabunIT๙" w:eastAsia="Times New Roman" w:hAnsi="TH SarabunIT๙" w:cs="TH SarabunIT๙"/>
                <w:cs/>
              </w:rPr>
            </w:pPr>
            <w:r w:rsidRPr="00D179E2">
              <w:rPr>
                <w:rFonts w:ascii="TH SarabunIT๙" w:eastAsia="Times New Roman" w:hAnsi="TH SarabunIT๙" w:cs="TH SarabunIT๙"/>
                <w:cs/>
              </w:rPr>
              <w:t>การขอรับบำเหน็จพิเศษของลูกจ้างประจำหรือลูกจ้างชั่วคราวขององค์กรปกครองส่วนท้องถิ่น</w:t>
            </w:r>
          </w:p>
        </w:tc>
      </w:tr>
      <w:tr w:rsidR="00D179E2" w:rsidRPr="00D179E2" w:rsidTr="00D179E2">
        <w:trPr>
          <w:jc w:val="center"/>
        </w:trPr>
        <w:tc>
          <w:tcPr>
            <w:tcW w:w="344" w:type="pct"/>
          </w:tcPr>
          <w:p w:rsidR="00D179E2" w:rsidRPr="00D179E2" w:rsidRDefault="00D179E2" w:rsidP="00D179E2">
            <w:pPr>
              <w:ind w:left="36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48" w:type="pct"/>
            <w:gridSpan w:val="2"/>
          </w:tcPr>
          <w:p w:rsidR="00D179E2" w:rsidRPr="00D179E2" w:rsidRDefault="00D179E2" w:rsidP="00D179E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D179E2">
              <w:rPr>
                <w:rFonts w:ascii="TH SarabunIT๙" w:eastAsia="Times New Roman" w:hAnsi="TH SarabunIT๙" w:cs="TH SarabunIT๙"/>
              </w:rPr>
              <w:t>9</w:t>
            </w:r>
          </w:p>
        </w:tc>
        <w:tc>
          <w:tcPr>
            <w:tcW w:w="4308" w:type="pct"/>
          </w:tcPr>
          <w:p w:rsidR="00D179E2" w:rsidRPr="00D179E2" w:rsidRDefault="00D179E2" w:rsidP="00D179E2">
            <w:pPr>
              <w:rPr>
                <w:rFonts w:ascii="TH SarabunIT๙" w:eastAsia="Times New Roman" w:hAnsi="TH SarabunIT๙" w:cs="TH SarabunIT๙"/>
                <w:cs/>
              </w:rPr>
            </w:pPr>
            <w:r w:rsidRPr="00D179E2">
              <w:rPr>
                <w:rFonts w:ascii="TH SarabunIT๙" w:eastAsia="Times New Roman" w:hAnsi="TH SarabunIT๙" w:cs="TH SarabunIT๙"/>
                <w:cs/>
              </w:rPr>
              <w:t>การขออนุมัติเปลี่ยนแปลงสถานที่รับบำนาญของข้าราชการส่วนท้องถิ่นผู้รับบำนาญ</w:t>
            </w:r>
          </w:p>
        </w:tc>
      </w:tr>
      <w:tr w:rsidR="00D179E2" w:rsidRPr="00D179E2" w:rsidTr="00D179E2">
        <w:trPr>
          <w:jc w:val="center"/>
        </w:trPr>
        <w:tc>
          <w:tcPr>
            <w:tcW w:w="344" w:type="pct"/>
          </w:tcPr>
          <w:p w:rsidR="00D179E2" w:rsidRPr="00D179E2" w:rsidRDefault="00D179E2" w:rsidP="00D179E2">
            <w:pPr>
              <w:ind w:left="36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348" w:type="pct"/>
            <w:gridSpan w:val="2"/>
          </w:tcPr>
          <w:p w:rsidR="00D179E2" w:rsidRPr="00D179E2" w:rsidRDefault="00D179E2" w:rsidP="00D179E2">
            <w:pPr>
              <w:jc w:val="center"/>
              <w:rPr>
                <w:rFonts w:ascii="TH SarabunIT๙" w:eastAsia="Times New Roman" w:hAnsi="TH SarabunIT๙" w:cs="TH SarabunIT๙"/>
              </w:rPr>
            </w:pPr>
            <w:r w:rsidRPr="00D179E2">
              <w:rPr>
                <w:rFonts w:ascii="TH SarabunIT๙" w:eastAsia="Times New Roman" w:hAnsi="TH SarabunIT๙" w:cs="TH SarabunIT๙"/>
              </w:rPr>
              <w:t>10</w:t>
            </w:r>
          </w:p>
        </w:tc>
        <w:tc>
          <w:tcPr>
            <w:tcW w:w="4308" w:type="pct"/>
          </w:tcPr>
          <w:p w:rsidR="00D179E2" w:rsidRPr="00D179E2" w:rsidRDefault="00D179E2" w:rsidP="00D179E2">
            <w:pPr>
              <w:rPr>
                <w:rFonts w:ascii="TH SarabunIT๙" w:eastAsia="Times New Roman" w:hAnsi="TH SarabunIT๙" w:cs="TH SarabunIT๙"/>
                <w:cs/>
              </w:rPr>
            </w:pPr>
            <w:r w:rsidRPr="00D179E2">
              <w:rPr>
                <w:rFonts w:ascii="TH SarabunIT๙" w:eastAsia="Times New Roman" w:hAnsi="TH SarabunIT๙" w:cs="TH SarabunIT๙"/>
                <w:cs/>
              </w:rPr>
              <w:t>การสมัครเป็นสมาชิกการฌาปนกิจสงเคราะห์ข้าราชการและบุคลากรท้องถิ่น</w:t>
            </w:r>
          </w:p>
        </w:tc>
      </w:tr>
      <w:tr w:rsidR="00D179E2" w:rsidRPr="00D179E2" w:rsidTr="00D179E2">
        <w:trPr>
          <w:jc w:val="center"/>
        </w:trPr>
        <w:tc>
          <w:tcPr>
            <w:tcW w:w="344" w:type="pct"/>
          </w:tcPr>
          <w:p w:rsidR="00D179E2" w:rsidRPr="00D179E2" w:rsidRDefault="00D179E2" w:rsidP="00D179E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D179E2">
              <w:rPr>
                <w:rFonts w:ascii="TH SarabunIT๙" w:eastAsia="Times New Roman" w:hAnsi="TH SarabunIT๙" w:cs="TH SarabunIT๙"/>
                <w:b/>
                <w:bCs/>
              </w:rPr>
              <w:t>5</w:t>
            </w:r>
          </w:p>
        </w:tc>
        <w:tc>
          <w:tcPr>
            <w:tcW w:w="4656" w:type="pct"/>
            <w:gridSpan w:val="3"/>
          </w:tcPr>
          <w:p w:rsidR="00D179E2" w:rsidRPr="00D179E2" w:rsidRDefault="00D179E2" w:rsidP="00D179E2">
            <w:pPr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D179E2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ด้านการควบคุมอาคาร</w:t>
            </w:r>
          </w:p>
        </w:tc>
      </w:tr>
      <w:tr w:rsidR="00D179E2" w:rsidRPr="00D179E2" w:rsidTr="00D179E2">
        <w:trPr>
          <w:jc w:val="center"/>
        </w:trPr>
        <w:tc>
          <w:tcPr>
            <w:tcW w:w="344" w:type="pct"/>
          </w:tcPr>
          <w:p w:rsidR="00D179E2" w:rsidRPr="00D179E2" w:rsidRDefault="00D179E2" w:rsidP="00D179E2">
            <w:pPr>
              <w:ind w:left="36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98" w:type="pct"/>
          </w:tcPr>
          <w:p w:rsidR="00D179E2" w:rsidRPr="00D179E2" w:rsidRDefault="00D179E2" w:rsidP="00D179E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D179E2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4358" w:type="pct"/>
            <w:gridSpan w:val="2"/>
            <w:hideMark/>
          </w:tcPr>
          <w:p w:rsidR="00D179E2" w:rsidRPr="00D179E2" w:rsidRDefault="00D179E2" w:rsidP="00D179E2">
            <w:pPr>
              <w:rPr>
                <w:rFonts w:ascii="TH SarabunIT๙" w:eastAsia="Times New Roman" w:hAnsi="TH SarabunIT๙" w:cs="TH SarabunIT๙"/>
              </w:rPr>
            </w:pPr>
            <w:r w:rsidRPr="00D179E2">
              <w:rPr>
                <w:rFonts w:ascii="TH SarabunIT๙" w:eastAsia="Times New Roman" w:hAnsi="TH SarabunIT๙" w:cs="TH SarabunIT๙"/>
                <w:cs/>
              </w:rPr>
              <w:t xml:space="preserve">การขออนุญาตก่อสร้างอาคารตามมาตรา </w:t>
            </w:r>
            <w:r w:rsidRPr="00D179E2">
              <w:rPr>
                <w:rFonts w:ascii="TH SarabunIT๙" w:eastAsia="Times New Roman" w:hAnsi="TH SarabunIT๙" w:cs="TH SarabunIT๙"/>
              </w:rPr>
              <w:t>21</w:t>
            </w:r>
          </w:p>
        </w:tc>
      </w:tr>
      <w:tr w:rsidR="00D179E2" w:rsidRPr="00D179E2" w:rsidTr="00D179E2">
        <w:trPr>
          <w:jc w:val="center"/>
        </w:trPr>
        <w:tc>
          <w:tcPr>
            <w:tcW w:w="344" w:type="pct"/>
          </w:tcPr>
          <w:p w:rsidR="00D179E2" w:rsidRPr="00D179E2" w:rsidRDefault="00D179E2" w:rsidP="00D179E2">
            <w:pPr>
              <w:ind w:left="36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98" w:type="pct"/>
          </w:tcPr>
          <w:p w:rsidR="00D179E2" w:rsidRPr="00D179E2" w:rsidRDefault="00D179E2" w:rsidP="00D179E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D179E2">
              <w:rPr>
                <w:rFonts w:ascii="TH SarabunIT๙" w:eastAsia="Times New Roman" w:hAnsi="TH SarabunIT๙" w:cs="TH SarabunIT๙"/>
              </w:rPr>
              <w:t>2</w:t>
            </w:r>
          </w:p>
        </w:tc>
        <w:tc>
          <w:tcPr>
            <w:tcW w:w="4358" w:type="pct"/>
            <w:gridSpan w:val="2"/>
            <w:hideMark/>
          </w:tcPr>
          <w:p w:rsidR="00D179E2" w:rsidRPr="00D179E2" w:rsidRDefault="00D179E2" w:rsidP="00D179E2">
            <w:pPr>
              <w:rPr>
                <w:rFonts w:ascii="TH SarabunIT๙" w:eastAsia="Times New Roman" w:hAnsi="TH SarabunIT๙" w:cs="TH SarabunIT๙"/>
              </w:rPr>
            </w:pPr>
            <w:r w:rsidRPr="00D179E2">
              <w:rPr>
                <w:rFonts w:ascii="TH SarabunIT๙" w:eastAsia="Times New Roman" w:hAnsi="TH SarabunIT๙" w:cs="TH SarabunIT๙"/>
                <w:cs/>
              </w:rPr>
              <w:t xml:space="preserve">การขออนุญาตดัดแปลงอาคาร ตามมาตรา </w:t>
            </w:r>
            <w:r w:rsidRPr="00D179E2">
              <w:rPr>
                <w:rFonts w:ascii="TH SarabunIT๙" w:eastAsia="Times New Roman" w:hAnsi="TH SarabunIT๙" w:cs="TH SarabunIT๙"/>
              </w:rPr>
              <w:t>21</w:t>
            </w:r>
          </w:p>
        </w:tc>
      </w:tr>
      <w:tr w:rsidR="00D179E2" w:rsidRPr="00D179E2" w:rsidTr="00D179E2">
        <w:trPr>
          <w:jc w:val="center"/>
        </w:trPr>
        <w:tc>
          <w:tcPr>
            <w:tcW w:w="344" w:type="pct"/>
          </w:tcPr>
          <w:p w:rsidR="00D179E2" w:rsidRPr="00D179E2" w:rsidRDefault="00D179E2" w:rsidP="00D179E2">
            <w:pPr>
              <w:ind w:left="36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98" w:type="pct"/>
          </w:tcPr>
          <w:p w:rsidR="00D179E2" w:rsidRPr="00D179E2" w:rsidRDefault="00D179E2" w:rsidP="00D179E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D179E2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4358" w:type="pct"/>
            <w:gridSpan w:val="2"/>
            <w:hideMark/>
          </w:tcPr>
          <w:p w:rsidR="00D179E2" w:rsidRPr="00D179E2" w:rsidRDefault="00D179E2" w:rsidP="00D179E2">
            <w:pPr>
              <w:rPr>
                <w:rFonts w:ascii="TH SarabunIT๙" w:eastAsia="Times New Roman" w:hAnsi="TH SarabunIT๙" w:cs="TH SarabunIT๙"/>
              </w:rPr>
            </w:pPr>
            <w:r w:rsidRPr="00D179E2">
              <w:rPr>
                <w:rFonts w:ascii="TH SarabunIT๙" w:eastAsia="Times New Roman" w:hAnsi="TH SarabunIT๙" w:cs="TH SarabunIT๙"/>
                <w:cs/>
              </w:rPr>
              <w:t xml:space="preserve">การขออนุญาตรื้อถอนอาคาร ตามมาตรา </w:t>
            </w:r>
            <w:r w:rsidRPr="00D179E2">
              <w:rPr>
                <w:rFonts w:ascii="TH SarabunIT๙" w:eastAsia="Times New Roman" w:hAnsi="TH SarabunIT๙" w:cs="TH SarabunIT๙"/>
              </w:rPr>
              <w:t>22</w:t>
            </w:r>
          </w:p>
        </w:tc>
      </w:tr>
      <w:tr w:rsidR="00D179E2" w:rsidRPr="00D179E2" w:rsidTr="00D179E2">
        <w:trPr>
          <w:jc w:val="center"/>
        </w:trPr>
        <w:tc>
          <w:tcPr>
            <w:tcW w:w="344" w:type="pct"/>
          </w:tcPr>
          <w:p w:rsidR="00D179E2" w:rsidRPr="00D179E2" w:rsidRDefault="00D179E2" w:rsidP="00D179E2">
            <w:pPr>
              <w:ind w:left="36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98" w:type="pct"/>
          </w:tcPr>
          <w:p w:rsidR="00D179E2" w:rsidRPr="00D179E2" w:rsidRDefault="00D179E2" w:rsidP="00D179E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D179E2">
              <w:rPr>
                <w:rFonts w:ascii="TH SarabunIT๙" w:eastAsia="Times New Roman" w:hAnsi="TH SarabunIT๙" w:cs="TH SarabunIT๙"/>
              </w:rPr>
              <w:t>4</w:t>
            </w:r>
          </w:p>
        </w:tc>
        <w:tc>
          <w:tcPr>
            <w:tcW w:w="4358" w:type="pct"/>
            <w:gridSpan w:val="2"/>
            <w:hideMark/>
          </w:tcPr>
          <w:p w:rsidR="00D179E2" w:rsidRPr="00D179E2" w:rsidRDefault="00D179E2" w:rsidP="00D179E2">
            <w:pPr>
              <w:rPr>
                <w:rFonts w:ascii="TH SarabunIT๙" w:eastAsia="Times New Roman" w:hAnsi="TH SarabunIT๙" w:cs="TH SarabunIT๙"/>
              </w:rPr>
            </w:pPr>
            <w:r w:rsidRPr="00D179E2">
              <w:rPr>
                <w:rFonts w:ascii="TH SarabunIT๙" w:eastAsia="Times New Roman" w:hAnsi="TH SarabunIT๙" w:cs="TH SarabunIT๙"/>
                <w:cs/>
              </w:rPr>
              <w:t xml:space="preserve">การขออนุญาตเปลี่ยนการใช้อาคารตามมาตรา </w:t>
            </w:r>
            <w:r w:rsidRPr="00D179E2">
              <w:rPr>
                <w:rFonts w:ascii="TH SarabunIT๙" w:eastAsia="Times New Roman" w:hAnsi="TH SarabunIT๙" w:cs="TH SarabunIT๙"/>
              </w:rPr>
              <w:t>33</w:t>
            </w:r>
          </w:p>
        </w:tc>
      </w:tr>
      <w:tr w:rsidR="00D179E2" w:rsidRPr="00D179E2" w:rsidTr="00D179E2">
        <w:trPr>
          <w:jc w:val="center"/>
        </w:trPr>
        <w:tc>
          <w:tcPr>
            <w:tcW w:w="344" w:type="pct"/>
          </w:tcPr>
          <w:p w:rsidR="00D179E2" w:rsidRPr="00D179E2" w:rsidRDefault="00D179E2" w:rsidP="00D179E2">
            <w:pPr>
              <w:ind w:left="36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98" w:type="pct"/>
          </w:tcPr>
          <w:p w:rsidR="00D179E2" w:rsidRPr="00D179E2" w:rsidRDefault="00D179E2" w:rsidP="00D179E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D179E2">
              <w:rPr>
                <w:rFonts w:ascii="TH SarabunIT๙" w:eastAsia="Times New Roman" w:hAnsi="TH SarabunIT๙" w:cs="TH SarabunIT๙"/>
              </w:rPr>
              <w:t>5</w:t>
            </w:r>
          </w:p>
        </w:tc>
        <w:tc>
          <w:tcPr>
            <w:tcW w:w="4358" w:type="pct"/>
            <w:gridSpan w:val="2"/>
            <w:hideMark/>
          </w:tcPr>
          <w:p w:rsidR="00D179E2" w:rsidRPr="00D179E2" w:rsidRDefault="00D179E2" w:rsidP="00D179E2">
            <w:pPr>
              <w:rPr>
                <w:rFonts w:ascii="TH SarabunIT๙" w:eastAsia="Times New Roman" w:hAnsi="TH SarabunIT๙" w:cs="TH SarabunIT๙"/>
              </w:rPr>
            </w:pPr>
            <w:r w:rsidRPr="00D179E2">
              <w:rPr>
                <w:rFonts w:ascii="TH SarabunIT๙" w:eastAsia="Times New Roman" w:hAnsi="TH SarabunIT๙" w:cs="TH SarabunIT๙"/>
                <w:cs/>
              </w:rPr>
              <w:t>การขออนุญาตเคลื่อนย้ายอาคาร</w:t>
            </w:r>
          </w:p>
        </w:tc>
      </w:tr>
      <w:tr w:rsidR="00D179E2" w:rsidRPr="00D179E2" w:rsidTr="00D179E2">
        <w:trPr>
          <w:jc w:val="center"/>
        </w:trPr>
        <w:tc>
          <w:tcPr>
            <w:tcW w:w="344" w:type="pct"/>
          </w:tcPr>
          <w:p w:rsidR="00D179E2" w:rsidRPr="00D179E2" w:rsidRDefault="00D179E2" w:rsidP="00D179E2">
            <w:pPr>
              <w:ind w:left="36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98" w:type="pct"/>
          </w:tcPr>
          <w:p w:rsidR="00D179E2" w:rsidRPr="00D179E2" w:rsidRDefault="00D179E2" w:rsidP="00D179E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D179E2">
              <w:rPr>
                <w:rFonts w:ascii="TH SarabunIT๙" w:eastAsia="Times New Roman" w:hAnsi="TH SarabunIT๙" w:cs="TH SarabunIT๙"/>
              </w:rPr>
              <w:t>6</w:t>
            </w:r>
          </w:p>
        </w:tc>
        <w:tc>
          <w:tcPr>
            <w:tcW w:w="4358" w:type="pct"/>
            <w:gridSpan w:val="2"/>
            <w:hideMark/>
          </w:tcPr>
          <w:p w:rsidR="00D179E2" w:rsidRPr="00D179E2" w:rsidRDefault="00D179E2" w:rsidP="00D179E2">
            <w:pPr>
              <w:rPr>
                <w:rFonts w:ascii="TH SarabunIT๙" w:eastAsia="Times New Roman" w:hAnsi="TH SarabunIT๙" w:cs="TH SarabunIT๙"/>
              </w:rPr>
            </w:pPr>
            <w:r w:rsidRPr="00D179E2">
              <w:rPr>
                <w:rFonts w:ascii="TH SarabunIT๙" w:eastAsia="Times New Roman" w:hAnsi="TH SarabunIT๙" w:cs="TH SarabunIT๙"/>
                <w:cs/>
              </w:rPr>
              <w:t>การขอเปลี่ยนผู้ควบคุมงาน</w:t>
            </w:r>
          </w:p>
        </w:tc>
      </w:tr>
      <w:tr w:rsidR="00D179E2" w:rsidRPr="00D179E2" w:rsidTr="00D179E2">
        <w:trPr>
          <w:jc w:val="center"/>
        </w:trPr>
        <w:tc>
          <w:tcPr>
            <w:tcW w:w="344" w:type="pct"/>
          </w:tcPr>
          <w:p w:rsidR="00D179E2" w:rsidRPr="00D179E2" w:rsidRDefault="00D179E2" w:rsidP="00D179E2">
            <w:pPr>
              <w:ind w:left="36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98" w:type="pct"/>
          </w:tcPr>
          <w:p w:rsidR="00D179E2" w:rsidRPr="00D179E2" w:rsidRDefault="00D179E2" w:rsidP="00D179E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D179E2">
              <w:rPr>
                <w:rFonts w:ascii="TH SarabunIT๙" w:eastAsia="Times New Roman" w:hAnsi="TH SarabunIT๙" w:cs="TH SarabunIT๙"/>
              </w:rPr>
              <w:t>7</w:t>
            </w:r>
          </w:p>
        </w:tc>
        <w:tc>
          <w:tcPr>
            <w:tcW w:w="4358" w:type="pct"/>
            <w:gridSpan w:val="2"/>
            <w:hideMark/>
          </w:tcPr>
          <w:p w:rsidR="00D179E2" w:rsidRPr="00D179E2" w:rsidRDefault="00D179E2" w:rsidP="00D179E2">
            <w:pPr>
              <w:rPr>
                <w:rFonts w:ascii="TH SarabunIT๙" w:eastAsia="Times New Roman" w:hAnsi="TH SarabunIT๙" w:cs="TH SarabunIT๙"/>
              </w:rPr>
            </w:pPr>
            <w:r w:rsidRPr="00D179E2">
              <w:rPr>
                <w:rFonts w:ascii="TH SarabunIT๙" w:eastAsia="Times New Roman" w:hAnsi="TH SarabunIT๙" w:cs="TH SarabunIT๙"/>
                <w:cs/>
              </w:rPr>
              <w:t xml:space="preserve">การขอใบรับรองการก่อสร้าง ดัดแปลง หรือเคลื่อนย้ายอาคารตามมาตรา </w:t>
            </w:r>
            <w:r w:rsidRPr="00D179E2">
              <w:rPr>
                <w:rFonts w:ascii="TH SarabunIT๙" w:eastAsia="Times New Roman" w:hAnsi="TH SarabunIT๙" w:cs="TH SarabunIT๙"/>
              </w:rPr>
              <w:t>32</w:t>
            </w:r>
          </w:p>
        </w:tc>
      </w:tr>
      <w:tr w:rsidR="00D179E2" w:rsidRPr="00D179E2" w:rsidTr="00D179E2">
        <w:trPr>
          <w:jc w:val="center"/>
        </w:trPr>
        <w:tc>
          <w:tcPr>
            <w:tcW w:w="344" w:type="pct"/>
          </w:tcPr>
          <w:p w:rsidR="00D179E2" w:rsidRPr="00D179E2" w:rsidRDefault="00D179E2" w:rsidP="00D179E2">
            <w:pPr>
              <w:ind w:left="36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98" w:type="pct"/>
          </w:tcPr>
          <w:p w:rsidR="00D179E2" w:rsidRPr="00D179E2" w:rsidRDefault="00D179E2" w:rsidP="00D179E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D179E2">
              <w:rPr>
                <w:rFonts w:ascii="TH SarabunIT๙" w:eastAsia="Times New Roman" w:hAnsi="TH SarabunIT๙" w:cs="TH SarabunIT๙"/>
              </w:rPr>
              <w:t>8</w:t>
            </w:r>
          </w:p>
        </w:tc>
        <w:tc>
          <w:tcPr>
            <w:tcW w:w="4358" w:type="pct"/>
            <w:gridSpan w:val="2"/>
            <w:hideMark/>
          </w:tcPr>
          <w:p w:rsidR="00D179E2" w:rsidRPr="00D179E2" w:rsidRDefault="00D179E2" w:rsidP="00D179E2">
            <w:pPr>
              <w:rPr>
                <w:rFonts w:ascii="TH SarabunIT๙" w:eastAsia="Times New Roman" w:hAnsi="TH SarabunIT๙" w:cs="TH SarabunIT๙"/>
              </w:rPr>
            </w:pPr>
            <w:r w:rsidRPr="00D179E2">
              <w:rPr>
                <w:rFonts w:ascii="TH SarabunIT๙" w:eastAsia="Times New Roman" w:hAnsi="TH SarabunIT๙" w:cs="TH SarabunIT๙"/>
                <w:cs/>
              </w:rPr>
              <w:t>การขอต่ออายุใบอนุญาตก่อสร้าง ดัดแปลง รื้อถอนหรือเคลื่อนย้ายอาคาร</w:t>
            </w:r>
          </w:p>
        </w:tc>
      </w:tr>
      <w:tr w:rsidR="00D179E2" w:rsidRPr="00D179E2" w:rsidTr="00D179E2">
        <w:trPr>
          <w:jc w:val="center"/>
        </w:trPr>
        <w:tc>
          <w:tcPr>
            <w:tcW w:w="344" w:type="pct"/>
          </w:tcPr>
          <w:p w:rsidR="00D179E2" w:rsidRPr="00D179E2" w:rsidRDefault="00D179E2" w:rsidP="00D179E2">
            <w:pPr>
              <w:jc w:val="center"/>
              <w:rPr>
                <w:rFonts w:ascii="TH SarabunIT๙" w:eastAsia="Times New Roman" w:hAnsi="TH SarabunIT๙" w:cs="TH SarabunIT๙"/>
                <w:b/>
                <w:bCs/>
              </w:rPr>
            </w:pPr>
            <w:r w:rsidRPr="00D179E2">
              <w:rPr>
                <w:rFonts w:ascii="TH SarabunIT๙" w:eastAsia="Times New Roman" w:hAnsi="TH SarabunIT๙" w:cs="TH SarabunIT๙"/>
                <w:b/>
                <w:bCs/>
              </w:rPr>
              <w:t>5</w:t>
            </w:r>
          </w:p>
        </w:tc>
        <w:tc>
          <w:tcPr>
            <w:tcW w:w="4656" w:type="pct"/>
            <w:gridSpan w:val="3"/>
          </w:tcPr>
          <w:p w:rsidR="00D179E2" w:rsidRPr="00D179E2" w:rsidRDefault="00D179E2" w:rsidP="00D179E2">
            <w:pPr>
              <w:rPr>
                <w:rFonts w:ascii="TH SarabunIT๙" w:eastAsia="Times New Roman" w:hAnsi="TH SarabunIT๙" w:cs="TH SarabunIT๙"/>
                <w:b/>
                <w:bCs/>
                <w:cs/>
              </w:rPr>
            </w:pPr>
            <w:r w:rsidRPr="00D179E2">
              <w:rPr>
                <w:rFonts w:ascii="TH SarabunIT๙" w:eastAsia="Times New Roman" w:hAnsi="TH SarabunIT๙" w:cs="TH SarabunIT๙" w:hint="cs"/>
                <w:b/>
                <w:bCs/>
                <w:cs/>
              </w:rPr>
              <w:t>ด้านกิจการสถานีน้ำมัน</w:t>
            </w:r>
          </w:p>
        </w:tc>
      </w:tr>
      <w:tr w:rsidR="00D179E2" w:rsidRPr="00D179E2" w:rsidTr="00D179E2">
        <w:trPr>
          <w:jc w:val="center"/>
        </w:trPr>
        <w:tc>
          <w:tcPr>
            <w:tcW w:w="344" w:type="pct"/>
          </w:tcPr>
          <w:p w:rsidR="00D179E2" w:rsidRPr="00D179E2" w:rsidRDefault="00D179E2" w:rsidP="00D179E2">
            <w:pPr>
              <w:ind w:left="36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98" w:type="pct"/>
          </w:tcPr>
          <w:p w:rsidR="00D179E2" w:rsidRPr="00D179E2" w:rsidRDefault="00D179E2" w:rsidP="00D179E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D179E2">
              <w:rPr>
                <w:rFonts w:ascii="TH SarabunIT๙" w:eastAsia="Times New Roman" w:hAnsi="TH SarabunIT๙" w:cs="TH SarabunIT๙"/>
              </w:rPr>
              <w:t>1</w:t>
            </w:r>
          </w:p>
        </w:tc>
        <w:tc>
          <w:tcPr>
            <w:tcW w:w="4358" w:type="pct"/>
            <w:gridSpan w:val="2"/>
            <w:hideMark/>
          </w:tcPr>
          <w:p w:rsidR="00D179E2" w:rsidRPr="00D179E2" w:rsidRDefault="00D179E2" w:rsidP="00D179E2">
            <w:pPr>
              <w:rPr>
                <w:rFonts w:ascii="TH SarabunIT๙" w:eastAsia="Times New Roman" w:hAnsi="TH SarabunIT๙" w:cs="TH SarabunIT๙"/>
              </w:rPr>
            </w:pPr>
            <w:r w:rsidRPr="00D179E2">
              <w:rPr>
                <w:rFonts w:ascii="TH SarabunIT๙" w:eastAsia="Times New Roman" w:hAnsi="TH SarabunIT๙" w:cs="TH SarabunIT๙"/>
                <w:cs/>
              </w:rPr>
              <w:t>การโอนใบอนุญาตประกอบกิจการสถานีบริการน้ำมัน</w:t>
            </w:r>
          </w:p>
        </w:tc>
      </w:tr>
      <w:tr w:rsidR="00D179E2" w:rsidRPr="00D179E2" w:rsidTr="00D179E2">
        <w:trPr>
          <w:jc w:val="center"/>
        </w:trPr>
        <w:tc>
          <w:tcPr>
            <w:tcW w:w="344" w:type="pct"/>
          </w:tcPr>
          <w:p w:rsidR="00D179E2" w:rsidRPr="00D179E2" w:rsidRDefault="00D179E2" w:rsidP="00D179E2">
            <w:pPr>
              <w:ind w:left="36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98" w:type="pct"/>
          </w:tcPr>
          <w:p w:rsidR="00D179E2" w:rsidRPr="00D179E2" w:rsidRDefault="00D179E2" w:rsidP="00D179E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D179E2">
              <w:rPr>
                <w:rFonts w:ascii="TH SarabunIT๙" w:eastAsia="Times New Roman" w:hAnsi="TH SarabunIT๙" w:cs="TH SarabunIT๙"/>
              </w:rPr>
              <w:t>2</w:t>
            </w:r>
          </w:p>
        </w:tc>
        <w:tc>
          <w:tcPr>
            <w:tcW w:w="4358" w:type="pct"/>
            <w:gridSpan w:val="2"/>
            <w:hideMark/>
          </w:tcPr>
          <w:p w:rsidR="00D179E2" w:rsidRPr="00D179E2" w:rsidRDefault="00D179E2" w:rsidP="00D179E2">
            <w:pPr>
              <w:rPr>
                <w:rFonts w:ascii="TH SarabunIT๙" w:eastAsia="Times New Roman" w:hAnsi="TH SarabunIT๙" w:cs="TH SarabunIT๙"/>
              </w:rPr>
            </w:pPr>
            <w:r w:rsidRPr="00D179E2">
              <w:rPr>
                <w:rFonts w:ascii="TH SarabunIT๙" w:eastAsia="Times New Roman" w:hAnsi="TH SarabunIT๙" w:cs="TH SarabunIT๙"/>
                <w:cs/>
              </w:rPr>
              <w:t>การต่ออายุใบอนุญาตประกอบกิจการสถานีบริการน้ำมัน</w:t>
            </w:r>
          </w:p>
        </w:tc>
      </w:tr>
      <w:tr w:rsidR="00D179E2" w:rsidRPr="00D179E2" w:rsidTr="00D179E2">
        <w:trPr>
          <w:jc w:val="center"/>
        </w:trPr>
        <w:tc>
          <w:tcPr>
            <w:tcW w:w="344" w:type="pct"/>
          </w:tcPr>
          <w:p w:rsidR="00D179E2" w:rsidRPr="00D179E2" w:rsidRDefault="00D179E2" w:rsidP="00D179E2">
            <w:pPr>
              <w:ind w:left="36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98" w:type="pct"/>
          </w:tcPr>
          <w:p w:rsidR="00D179E2" w:rsidRPr="00D179E2" w:rsidRDefault="00D179E2" w:rsidP="00D179E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D179E2">
              <w:rPr>
                <w:rFonts w:ascii="TH SarabunIT๙" w:eastAsia="Times New Roman" w:hAnsi="TH SarabunIT๙" w:cs="TH SarabunIT๙"/>
              </w:rPr>
              <w:t>3</w:t>
            </w:r>
          </w:p>
        </w:tc>
        <w:tc>
          <w:tcPr>
            <w:tcW w:w="4358" w:type="pct"/>
            <w:gridSpan w:val="2"/>
            <w:hideMark/>
          </w:tcPr>
          <w:p w:rsidR="00D179E2" w:rsidRPr="00D179E2" w:rsidRDefault="00D179E2" w:rsidP="00D179E2">
            <w:pPr>
              <w:rPr>
                <w:rFonts w:ascii="TH SarabunIT๙" w:eastAsia="Times New Roman" w:hAnsi="TH SarabunIT๙" w:cs="TH SarabunIT๙"/>
              </w:rPr>
            </w:pPr>
            <w:r w:rsidRPr="00D179E2">
              <w:rPr>
                <w:rFonts w:ascii="TH SarabunIT๙" w:eastAsia="Times New Roman" w:hAnsi="TH SarabunIT๙" w:cs="TH SarabunIT๙"/>
                <w:cs/>
              </w:rPr>
              <w:t>การออกใบแทนใบอนุญาตประกอบกิจการสถานีบริการน้ำมัน</w:t>
            </w:r>
          </w:p>
        </w:tc>
      </w:tr>
      <w:tr w:rsidR="00D179E2" w:rsidRPr="00D179E2" w:rsidTr="00D179E2">
        <w:trPr>
          <w:jc w:val="center"/>
        </w:trPr>
        <w:tc>
          <w:tcPr>
            <w:tcW w:w="344" w:type="pct"/>
          </w:tcPr>
          <w:p w:rsidR="00D179E2" w:rsidRPr="00D179E2" w:rsidRDefault="00D179E2" w:rsidP="00D179E2">
            <w:pPr>
              <w:ind w:left="36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98" w:type="pct"/>
          </w:tcPr>
          <w:p w:rsidR="00D179E2" w:rsidRPr="00D179E2" w:rsidRDefault="00D179E2" w:rsidP="00D179E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D179E2">
              <w:rPr>
                <w:rFonts w:ascii="TH SarabunIT๙" w:eastAsia="Times New Roman" w:hAnsi="TH SarabunIT๙" w:cs="TH SarabunIT๙"/>
              </w:rPr>
              <w:t>4</w:t>
            </w:r>
          </w:p>
        </w:tc>
        <w:tc>
          <w:tcPr>
            <w:tcW w:w="4358" w:type="pct"/>
            <w:gridSpan w:val="2"/>
            <w:hideMark/>
          </w:tcPr>
          <w:p w:rsidR="00D179E2" w:rsidRPr="00D179E2" w:rsidRDefault="00D179E2" w:rsidP="00D179E2">
            <w:pPr>
              <w:rPr>
                <w:rFonts w:ascii="TH SarabunIT๙" w:eastAsia="Times New Roman" w:hAnsi="TH SarabunIT๙" w:cs="TH SarabunIT๙"/>
              </w:rPr>
            </w:pPr>
            <w:r w:rsidRPr="00D179E2">
              <w:rPr>
                <w:rFonts w:ascii="TH SarabunIT๙" w:eastAsia="Times New Roman" w:hAnsi="TH SarabunIT๙" w:cs="TH SarabunIT๙"/>
                <w:cs/>
              </w:rPr>
              <w:t>การออกใบรับแจ้งการประกอบกิจการสถานที่เก็บรักษาน้ำมัน ลักษณะที่สอง</w:t>
            </w:r>
          </w:p>
        </w:tc>
      </w:tr>
      <w:tr w:rsidR="00D179E2" w:rsidRPr="00D179E2" w:rsidTr="00D179E2">
        <w:trPr>
          <w:jc w:val="center"/>
        </w:trPr>
        <w:tc>
          <w:tcPr>
            <w:tcW w:w="344" w:type="pct"/>
          </w:tcPr>
          <w:p w:rsidR="00D179E2" w:rsidRPr="00D179E2" w:rsidRDefault="00D179E2" w:rsidP="00D179E2">
            <w:pPr>
              <w:ind w:left="36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98" w:type="pct"/>
          </w:tcPr>
          <w:p w:rsidR="00D179E2" w:rsidRPr="00D179E2" w:rsidRDefault="00D179E2" w:rsidP="00D179E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D179E2">
              <w:rPr>
                <w:rFonts w:ascii="TH SarabunIT๙" w:eastAsia="Times New Roman" w:hAnsi="TH SarabunIT๙" w:cs="TH SarabunIT๙"/>
              </w:rPr>
              <w:t>5</w:t>
            </w:r>
          </w:p>
        </w:tc>
        <w:tc>
          <w:tcPr>
            <w:tcW w:w="4358" w:type="pct"/>
            <w:gridSpan w:val="2"/>
            <w:hideMark/>
          </w:tcPr>
          <w:p w:rsidR="00D179E2" w:rsidRPr="00D179E2" w:rsidRDefault="00D179E2" w:rsidP="00D179E2">
            <w:pPr>
              <w:rPr>
                <w:rFonts w:ascii="TH SarabunIT๙" w:eastAsia="Times New Roman" w:hAnsi="TH SarabunIT๙" w:cs="TH SarabunIT๙"/>
              </w:rPr>
            </w:pPr>
            <w:r w:rsidRPr="00D179E2">
              <w:rPr>
                <w:rFonts w:ascii="TH SarabunIT๙" w:eastAsia="Times New Roman" w:hAnsi="TH SarabunIT๙" w:cs="TH SarabunIT๙"/>
                <w:cs/>
              </w:rPr>
              <w:t>การออกใบรับแจ้งการประกอบกิจการสถานีบริการน้ำมัน (ค ลักษณะที่</w:t>
            </w:r>
            <w:r w:rsidRPr="00D179E2">
              <w:rPr>
                <w:rFonts w:ascii="TH SarabunIT๙" w:eastAsia="Times New Roman" w:hAnsi="TH SarabunIT๙" w:cs="TH SarabunIT๙"/>
              </w:rPr>
              <w:t xml:space="preserve">1, </w:t>
            </w:r>
            <w:r w:rsidRPr="00D179E2">
              <w:rPr>
                <w:rFonts w:ascii="TH SarabunIT๙" w:eastAsia="Times New Roman" w:hAnsi="TH SarabunIT๙" w:cs="TH SarabunIT๙"/>
                <w:cs/>
              </w:rPr>
              <w:t>ง และ จ ลักษณะที่</w:t>
            </w:r>
            <w:r w:rsidRPr="00D179E2">
              <w:rPr>
                <w:rFonts w:ascii="TH SarabunIT๙" w:eastAsia="Times New Roman" w:hAnsi="TH SarabunIT๙" w:cs="TH SarabunIT๙"/>
              </w:rPr>
              <w:t>1)</w:t>
            </w:r>
          </w:p>
        </w:tc>
      </w:tr>
      <w:tr w:rsidR="00D179E2" w:rsidRPr="00D179E2" w:rsidTr="00D179E2">
        <w:trPr>
          <w:jc w:val="center"/>
        </w:trPr>
        <w:tc>
          <w:tcPr>
            <w:tcW w:w="344" w:type="pct"/>
          </w:tcPr>
          <w:p w:rsidR="00D179E2" w:rsidRPr="00D179E2" w:rsidRDefault="00D179E2" w:rsidP="00D179E2">
            <w:pPr>
              <w:ind w:left="36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98" w:type="pct"/>
          </w:tcPr>
          <w:p w:rsidR="00D179E2" w:rsidRPr="00D179E2" w:rsidRDefault="00D179E2" w:rsidP="00D179E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D179E2">
              <w:rPr>
                <w:rFonts w:ascii="TH SarabunIT๙" w:eastAsia="Times New Roman" w:hAnsi="TH SarabunIT๙" w:cs="TH SarabunIT๙"/>
              </w:rPr>
              <w:t>6</w:t>
            </w:r>
          </w:p>
        </w:tc>
        <w:tc>
          <w:tcPr>
            <w:tcW w:w="4358" w:type="pct"/>
            <w:gridSpan w:val="2"/>
            <w:hideMark/>
          </w:tcPr>
          <w:p w:rsidR="00D179E2" w:rsidRPr="00D179E2" w:rsidRDefault="00D179E2" w:rsidP="00D179E2">
            <w:pPr>
              <w:rPr>
                <w:rFonts w:ascii="TH SarabunIT๙" w:eastAsia="Times New Roman" w:hAnsi="TH SarabunIT๙" w:cs="TH SarabunIT๙"/>
              </w:rPr>
            </w:pPr>
            <w:r w:rsidRPr="00D179E2">
              <w:rPr>
                <w:rFonts w:ascii="TH SarabunIT๙" w:eastAsia="Times New Roman" w:hAnsi="TH SarabunIT๙" w:cs="TH SarabunIT๙"/>
                <w:cs/>
              </w:rPr>
              <w:t xml:space="preserve">การออกใบอนุญาตประกอบกิจการสถานีบริการน้ำมัน (ระยะที่ </w:t>
            </w:r>
            <w:r w:rsidRPr="00D179E2">
              <w:rPr>
                <w:rFonts w:ascii="TH SarabunIT๙" w:eastAsia="Times New Roman" w:hAnsi="TH SarabunIT๙" w:cs="TH SarabunIT๙"/>
              </w:rPr>
              <w:t xml:space="preserve">1 : </w:t>
            </w:r>
            <w:r w:rsidRPr="00D179E2">
              <w:rPr>
                <w:rFonts w:ascii="TH SarabunIT๙" w:eastAsia="Times New Roman" w:hAnsi="TH SarabunIT๙" w:cs="TH SarabunIT๙"/>
                <w:cs/>
              </w:rPr>
              <w:t>ขั้นตอนออกคำสั่งรับคำขอรับใบอนุญาต)</w:t>
            </w:r>
          </w:p>
        </w:tc>
      </w:tr>
      <w:tr w:rsidR="00D179E2" w:rsidRPr="00D179E2" w:rsidTr="00D179E2">
        <w:trPr>
          <w:jc w:val="center"/>
        </w:trPr>
        <w:tc>
          <w:tcPr>
            <w:tcW w:w="344" w:type="pct"/>
          </w:tcPr>
          <w:p w:rsidR="00D179E2" w:rsidRPr="00D179E2" w:rsidRDefault="00D179E2" w:rsidP="00D179E2">
            <w:pPr>
              <w:ind w:left="36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98" w:type="pct"/>
          </w:tcPr>
          <w:p w:rsidR="00D179E2" w:rsidRPr="00D179E2" w:rsidRDefault="00D179E2" w:rsidP="00D179E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D179E2">
              <w:rPr>
                <w:rFonts w:ascii="TH SarabunIT๙" w:eastAsia="Times New Roman" w:hAnsi="TH SarabunIT๙" w:cs="TH SarabunIT๙"/>
              </w:rPr>
              <w:t>7</w:t>
            </w:r>
          </w:p>
        </w:tc>
        <w:tc>
          <w:tcPr>
            <w:tcW w:w="4358" w:type="pct"/>
            <w:gridSpan w:val="2"/>
            <w:hideMark/>
          </w:tcPr>
          <w:p w:rsidR="00D179E2" w:rsidRPr="00D179E2" w:rsidRDefault="00D179E2" w:rsidP="00D179E2">
            <w:pPr>
              <w:rPr>
                <w:rFonts w:ascii="TH SarabunIT๙" w:eastAsia="Times New Roman" w:hAnsi="TH SarabunIT๙" w:cs="TH SarabunIT๙"/>
              </w:rPr>
            </w:pPr>
            <w:r w:rsidRPr="00D179E2">
              <w:rPr>
                <w:rFonts w:ascii="TH SarabunIT๙" w:eastAsia="Times New Roman" w:hAnsi="TH SarabunIT๙" w:cs="TH SarabunIT๙"/>
                <w:cs/>
              </w:rPr>
              <w:t xml:space="preserve">การออกใบอนุญาตประกอบกิจการสถานีบริการน้ำมัน (ระยะที่ </w:t>
            </w:r>
            <w:r w:rsidRPr="00D179E2">
              <w:rPr>
                <w:rFonts w:ascii="TH SarabunIT๙" w:eastAsia="Times New Roman" w:hAnsi="TH SarabunIT๙" w:cs="TH SarabunIT๙"/>
              </w:rPr>
              <w:t xml:space="preserve">2 : </w:t>
            </w:r>
            <w:r w:rsidRPr="00D179E2">
              <w:rPr>
                <w:rFonts w:ascii="TH SarabunIT๙" w:eastAsia="Times New Roman" w:hAnsi="TH SarabunIT๙" w:cs="TH SarabunIT๙"/>
                <w:cs/>
              </w:rPr>
              <w:t>ขั้นตอนออกใบอนุญาต)</w:t>
            </w:r>
          </w:p>
        </w:tc>
      </w:tr>
      <w:tr w:rsidR="00D179E2" w:rsidRPr="00D179E2" w:rsidTr="00D179E2">
        <w:trPr>
          <w:jc w:val="center"/>
        </w:trPr>
        <w:tc>
          <w:tcPr>
            <w:tcW w:w="344" w:type="pct"/>
          </w:tcPr>
          <w:p w:rsidR="00D179E2" w:rsidRPr="00D179E2" w:rsidRDefault="00D179E2" w:rsidP="00D179E2">
            <w:pPr>
              <w:ind w:left="36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98" w:type="pct"/>
          </w:tcPr>
          <w:p w:rsidR="00D179E2" w:rsidRPr="00D179E2" w:rsidRDefault="00D179E2" w:rsidP="00D179E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D179E2">
              <w:rPr>
                <w:rFonts w:ascii="TH SarabunIT๙" w:eastAsia="Times New Roman" w:hAnsi="TH SarabunIT๙" w:cs="TH SarabunIT๙"/>
              </w:rPr>
              <w:t>8</w:t>
            </w:r>
          </w:p>
        </w:tc>
        <w:tc>
          <w:tcPr>
            <w:tcW w:w="4358" w:type="pct"/>
            <w:gridSpan w:val="2"/>
            <w:hideMark/>
          </w:tcPr>
          <w:p w:rsidR="00D179E2" w:rsidRPr="00D179E2" w:rsidRDefault="00D179E2" w:rsidP="00D179E2">
            <w:pPr>
              <w:rPr>
                <w:rFonts w:ascii="TH SarabunIT๙" w:eastAsia="Times New Roman" w:hAnsi="TH SarabunIT๙" w:cs="TH SarabunIT๙"/>
              </w:rPr>
            </w:pPr>
            <w:r w:rsidRPr="00D179E2">
              <w:rPr>
                <w:rFonts w:ascii="TH SarabunIT๙" w:eastAsia="Times New Roman" w:hAnsi="TH SarabunIT๙" w:cs="TH SarabunIT๙"/>
                <w:cs/>
              </w:rPr>
              <w:t xml:space="preserve">การแก้ไขเปลี่ยนแปลงการประกอบกิจการสถานีบริการน้ำมัน (ระยะที่ </w:t>
            </w:r>
            <w:r w:rsidRPr="00D179E2">
              <w:rPr>
                <w:rFonts w:ascii="TH SarabunIT๙" w:eastAsia="Times New Roman" w:hAnsi="TH SarabunIT๙" w:cs="TH SarabunIT๙"/>
              </w:rPr>
              <w:t xml:space="preserve">1 : </w:t>
            </w:r>
            <w:r w:rsidRPr="00D179E2">
              <w:rPr>
                <w:rFonts w:ascii="TH SarabunIT๙" w:eastAsia="Times New Roman" w:hAnsi="TH SarabunIT๙" w:cs="TH SarabunIT๙"/>
                <w:cs/>
              </w:rPr>
              <w:t>ขั้นตอนออกคำสั่งรับคำขอรับใบอนุญาต)</w:t>
            </w:r>
          </w:p>
        </w:tc>
      </w:tr>
      <w:tr w:rsidR="00D179E2" w:rsidRPr="00D179E2" w:rsidTr="00D179E2">
        <w:trPr>
          <w:jc w:val="center"/>
        </w:trPr>
        <w:tc>
          <w:tcPr>
            <w:tcW w:w="344" w:type="pct"/>
          </w:tcPr>
          <w:p w:rsidR="00D179E2" w:rsidRPr="00D179E2" w:rsidRDefault="00D179E2" w:rsidP="00D179E2">
            <w:pPr>
              <w:ind w:left="36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98" w:type="pct"/>
          </w:tcPr>
          <w:p w:rsidR="00D179E2" w:rsidRPr="00D179E2" w:rsidRDefault="00D179E2" w:rsidP="00D179E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D179E2">
              <w:rPr>
                <w:rFonts w:ascii="TH SarabunIT๙" w:eastAsia="Times New Roman" w:hAnsi="TH SarabunIT๙" w:cs="TH SarabunIT๙"/>
              </w:rPr>
              <w:t>9</w:t>
            </w:r>
          </w:p>
        </w:tc>
        <w:tc>
          <w:tcPr>
            <w:tcW w:w="4358" w:type="pct"/>
            <w:gridSpan w:val="2"/>
            <w:hideMark/>
          </w:tcPr>
          <w:p w:rsidR="00D179E2" w:rsidRPr="00D179E2" w:rsidRDefault="00D179E2" w:rsidP="00D179E2">
            <w:pPr>
              <w:rPr>
                <w:rFonts w:ascii="TH SarabunIT๙" w:eastAsia="Times New Roman" w:hAnsi="TH SarabunIT๙" w:cs="TH SarabunIT๙"/>
              </w:rPr>
            </w:pPr>
            <w:r w:rsidRPr="00D179E2">
              <w:rPr>
                <w:rFonts w:ascii="TH SarabunIT๙" w:eastAsia="Times New Roman" w:hAnsi="TH SarabunIT๙" w:cs="TH SarabunIT๙"/>
                <w:cs/>
              </w:rPr>
              <w:t xml:space="preserve">การแก้ไขเปลี่ยนแปลงการประกอบกิจการสถานีบริการน้ำมัน (ระยะที่ </w:t>
            </w:r>
            <w:r w:rsidRPr="00D179E2">
              <w:rPr>
                <w:rFonts w:ascii="TH SarabunIT๙" w:eastAsia="Times New Roman" w:hAnsi="TH SarabunIT๙" w:cs="TH SarabunIT๙"/>
              </w:rPr>
              <w:t xml:space="preserve">2 : </w:t>
            </w:r>
            <w:r w:rsidRPr="00D179E2">
              <w:rPr>
                <w:rFonts w:ascii="TH SarabunIT๙" w:eastAsia="Times New Roman" w:hAnsi="TH SarabunIT๙" w:cs="TH SarabunIT๙"/>
                <w:cs/>
              </w:rPr>
              <w:t>ขั้นตอนออกใบอนุญาต)</w:t>
            </w:r>
          </w:p>
        </w:tc>
      </w:tr>
      <w:tr w:rsidR="00D179E2" w:rsidRPr="00D179E2" w:rsidTr="00D179E2">
        <w:trPr>
          <w:jc w:val="center"/>
        </w:trPr>
        <w:tc>
          <w:tcPr>
            <w:tcW w:w="344" w:type="pct"/>
          </w:tcPr>
          <w:p w:rsidR="00D179E2" w:rsidRPr="00D179E2" w:rsidRDefault="00D179E2" w:rsidP="00D179E2">
            <w:pPr>
              <w:ind w:left="36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98" w:type="pct"/>
          </w:tcPr>
          <w:p w:rsidR="00D179E2" w:rsidRPr="00D179E2" w:rsidRDefault="00D179E2" w:rsidP="00D179E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D179E2">
              <w:rPr>
                <w:rFonts w:ascii="TH SarabunIT๙" w:eastAsia="Times New Roman" w:hAnsi="TH SarabunIT๙" w:cs="TH SarabunIT๙"/>
              </w:rPr>
              <w:t>10</w:t>
            </w:r>
          </w:p>
        </w:tc>
        <w:tc>
          <w:tcPr>
            <w:tcW w:w="4358" w:type="pct"/>
            <w:gridSpan w:val="2"/>
          </w:tcPr>
          <w:p w:rsidR="00D179E2" w:rsidRPr="00D179E2" w:rsidRDefault="00D179E2" w:rsidP="00D179E2">
            <w:pPr>
              <w:rPr>
                <w:rFonts w:ascii="TH SarabunIT๙" w:eastAsia="Times New Roman" w:hAnsi="TH SarabunIT๙" w:cs="TH SarabunIT๙"/>
              </w:rPr>
            </w:pPr>
            <w:r w:rsidRPr="00D179E2">
              <w:rPr>
                <w:rFonts w:ascii="TH SarabunIT๙" w:eastAsia="Times New Roman" w:hAnsi="TH SarabunIT๙" w:cs="TH SarabunIT๙"/>
                <w:cs/>
              </w:rPr>
              <w:t>การทดสอบถังครบวาระ ระยะที่ ๑ : ขั้นตอนการแจ้งการทดสอบและตรวจสอบ</w:t>
            </w:r>
          </w:p>
        </w:tc>
      </w:tr>
      <w:tr w:rsidR="00D179E2" w:rsidRPr="00D179E2" w:rsidTr="00D179E2">
        <w:trPr>
          <w:jc w:val="center"/>
        </w:trPr>
        <w:tc>
          <w:tcPr>
            <w:tcW w:w="344" w:type="pct"/>
          </w:tcPr>
          <w:p w:rsidR="00D179E2" w:rsidRPr="00D179E2" w:rsidRDefault="00D179E2" w:rsidP="00D179E2">
            <w:pPr>
              <w:ind w:left="360"/>
              <w:jc w:val="center"/>
              <w:rPr>
                <w:rFonts w:ascii="TH SarabunIT๙" w:eastAsia="Times New Roman" w:hAnsi="TH SarabunIT๙" w:cs="TH SarabunIT๙"/>
              </w:rPr>
            </w:pPr>
          </w:p>
        </w:tc>
        <w:tc>
          <w:tcPr>
            <w:tcW w:w="298" w:type="pct"/>
          </w:tcPr>
          <w:p w:rsidR="00D179E2" w:rsidRPr="00D179E2" w:rsidRDefault="00D179E2" w:rsidP="00D179E2">
            <w:pPr>
              <w:jc w:val="center"/>
              <w:rPr>
                <w:rFonts w:ascii="TH SarabunIT๙" w:eastAsia="Times New Roman" w:hAnsi="TH SarabunIT๙" w:cs="TH SarabunIT๙"/>
                <w:cs/>
              </w:rPr>
            </w:pPr>
            <w:r w:rsidRPr="00D179E2">
              <w:rPr>
                <w:rFonts w:ascii="TH SarabunIT๙" w:eastAsia="Times New Roman" w:hAnsi="TH SarabunIT๙" w:cs="TH SarabunIT๙"/>
              </w:rPr>
              <w:t>11</w:t>
            </w:r>
          </w:p>
        </w:tc>
        <w:tc>
          <w:tcPr>
            <w:tcW w:w="4358" w:type="pct"/>
            <w:gridSpan w:val="2"/>
          </w:tcPr>
          <w:p w:rsidR="00D179E2" w:rsidRPr="00D179E2" w:rsidRDefault="00D179E2" w:rsidP="00D179E2">
            <w:pPr>
              <w:rPr>
                <w:rFonts w:ascii="TH SarabunIT๙" w:eastAsia="Times New Roman" w:hAnsi="TH SarabunIT๙" w:cs="TH SarabunIT๙"/>
              </w:rPr>
            </w:pPr>
            <w:r w:rsidRPr="00D179E2">
              <w:rPr>
                <w:rFonts w:ascii="TH SarabunIT๙" w:eastAsia="Times New Roman" w:hAnsi="TH SarabunIT๙" w:cs="TH SarabunIT๙"/>
                <w:cs/>
              </w:rPr>
              <w:t>การทดสอบถังครบวาระ ระยะที่ ๒ : ขั้นตอนการเห็นชอบผลการทดสอบและตรวจสอบ</w:t>
            </w:r>
          </w:p>
        </w:tc>
      </w:tr>
    </w:tbl>
    <w:p w:rsidR="00D179E2" w:rsidRPr="00D179E2" w:rsidRDefault="00D179E2" w:rsidP="00D179E2">
      <w:pPr>
        <w:rPr>
          <w:rFonts w:ascii="TH SarabunPSK" w:hAnsi="TH SarabunPSK" w:cs="TH SarabunPSK"/>
        </w:rPr>
      </w:pPr>
    </w:p>
    <w:sectPr w:rsidR="00D179E2" w:rsidRPr="00D179E2" w:rsidSect="007A55DD">
      <w:headerReference w:type="even" r:id="rId10"/>
      <w:headerReference w:type="default" r:id="rId11"/>
      <w:pgSz w:w="11907" w:h="16840" w:code="9"/>
      <w:pgMar w:top="2041" w:right="1134" w:bottom="1134" w:left="1701" w:header="851" w:footer="624" w:gutter="0"/>
      <w:pgNumType w:fmt="thaiNumbers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66900" w:rsidRDefault="00966900">
      <w:r>
        <w:separator/>
      </w:r>
    </w:p>
  </w:endnote>
  <w:endnote w:type="continuationSeparator" w:id="0">
    <w:p w:rsidR="00966900" w:rsidRDefault="009669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EucrosiaUPC">
    <w:panose1 w:val="02020603050405020304"/>
    <w:charset w:val="00"/>
    <w:family w:val="roman"/>
    <w:pitch w:val="variable"/>
    <w:sig w:usb0="81000027" w:usb1="00000002" w:usb2="00000000" w:usb3="00000000" w:csb0="0001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66900" w:rsidRDefault="00966900">
      <w:r>
        <w:separator/>
      </w:r>
    </w:p>
  </w:footnote>
  <w:footnote w:type="continuationSeparator" w:id="0">
    <w:p w:rsidR="00966900" w:rsidRDefault="0096690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DD" w:rsidRDefault="007A55DD" w:rsidP="00712E30">
    <w:pPr>
      <w:pStyle w:val="a5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7A55DD" w:rsidRDefault="007A55DD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A55DD" w:rsidRPr="00712E30" w:rsidRDefault="007A55DD" w:rsidP="00712E30">
    <w:pPr>
      <w:pStyle w:val="a5"/>
      <w:framePr w:wrap="around" w:vAnchor="text" w:hAnchor="margin" w:xAlign="center" w:y="1"/>
      <w:rPr>
        <w:rStyle w:val="a8"/>
        <w:rFonts w:ascii="TH SarabunPSK" w:hAnsi="TH SarabunPSK" w:cs="TH SarabunPSK"/>
      </w:rPr>
    </w:pPr>
    <w:r w:rsidRPr="00712E30">
      <w:rPr>
        <w:rStyle w:val="a8"/>
        <w:rFonts w:ascii="TH SarabunPSK" w:hAnsi="TH SarabunPSK" w:cs="TH SarabunPSK"/>
      </w:rPr>
      <w:t xml:space="preserve">- </w:t>
    </w:r>
    <w:r w:rsidRPr="00712E30">
      <w:rPr>
        <w:rStyle w:val="a8"/>
        <w:rFonts w:ascii="TH SarabunPSK" w:hAnsi="TH SarabunPSK" w:cs="TH SarabunPSK"/>
      </w:rPr>
      <w:fldChar w:fldCharType="begin"/>
    </w:r>
    <w:r w:rsidRPr="00712E30">
      <w:rPr>
        <w:rStyle w:val="a8"/>
        <w:rFonts w:ascii="TH SarabunPSK" w:hAnsi="TH SarabunPSK" w:cs="TH SarabunPSK"/>
      </w:rPr>
      <w:instrText xml:space="preserve">PAGE  </w:instrText>
    </w:r>
    <w:r w:rsidRPr="00712E30">
      <w:rPr>
        <w:rStyle w:val="a8"/>
        <w:rFonts w:ascii="TH SarabunPSK" w:hAnsi="TH SarabunPSK" w:cs="TH SarabunPSK"/>
      </w:rPr>
      <w:fldChar w:fldCharType="separate"/>
    </w:r>
    <w:r w:rsidR="000077F8">
      <w:rPr>
        <w:rStyle w:val="a8"/>
        <w:rFonts w:ascii="TH SarabunPSK" w:hAnsi="TH SarabunPSK" w:cs="TH SarabunPSK"/>
        <w:noProof/>
        <w:cs/>
      </w:rPr>
      <w:t>๒</w:t>
    </w:r>
    <w:r w:rsidRPr="00712E30">
      <w:rPr>
        <w:rStyle w:val="a8"/>
        <w:rFonts w:ascii="TH SarabunPSK" w:hAnsi="TH SarabunPSK" w:cs="TH SarabunPSK"/>
      </w:rPr>
      <w:fldChar w:fldCharType="end"/>
    </w:r>
    <w:r w:rsidRPr="00712E30">
      <w:rPr>
        <w:rStyle w:val="a8"/>
        <w:rFonts w:ascii="TH SarabunPSK" w:hAnsi="TH SarabunPSK" w:cs="TH SarabunPSK"/>
      </w:rPr>
      <w:t xml:space="preserve"> -</w:t>
    </w:r>
  </w:p>
  <w:p w:rsidR="007A55DD" w:rsidRDefault="007A55DD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15DC"/>
    <w:multiLevelType w:val="singleLevel"/>
    <w:tmpl w:val="041E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Times New Roman" w:hAnsi="Symbol" w:hint="default"/>
      </w:rPr>
    </w:lvl>
  </w:abstractNum>
  <w:abstractNum w:abstractNumId="1">
    <w:nsid w:val="0A4A7381"/>
    <w:multiLevelType w:val="multilevel"/>
    <w:tmpl w:val="DBC24C3E"/>
    <w:lvl w:ilvl="0">
      <w:start w:val="3"/>
      <w:numFmt w:val="decimal"/>
      <w:lvlText w:val="%1"/>
      <w:lvlJc w:val="left"/>
      <w:pPr>
        <w:tabs>
          <w:tab w:val="num" w:pos="585"/>
        </w:tabs>
        <w:ind w:left="585" w:hanging="58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25"/>
        </w:tabs>
        <w:ind w:left="1425" w:hanging="58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400"/>
        </w:tabs>
        <w:ind w:left="24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440"/>
        </w:tabs>
        <w:ind w:left="44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640"/>
        </w:tabs>
        <w:ind w:left="56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480"/>
        </w:tabs>
        <w:ind w:left="64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680"/>
        </w:tabs>
        <w:ind w:left="76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520"/>
        </w:tabs>
        <w:ind w:left="8520" w:hanging="1800"/>
      </w:pPr>
      <w:rPr>
        <w:rFonts w:hint="default"/>
      </w:rPr>
    </w:lvl>
  </w:abstractNum>
  <w:abstractNum w:abstractNumId="2">
    <w:nsid w:val="0F961A73"/>
    <w:multiLevelType w:val="multilevel"/>
    <w:tmpl w:val="A53EE19A"/>
    <w:lvl w:ilvl="0">
      <w:start w:val="2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692"/>
        </w:tabs>
        <w:ind w:left="1692" w:hanging="84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544"/>
        </w:tabs>
        <w:ind w:left="2544" w:hanging="84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636"/>
        </w:tabs>
        <w:ind w:left="3636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700"/>
        </w:tabs>
        <w:ind w:left="570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52"/>
        </w:tabs>
        <w:ind w:left="655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764"/>
        </w:tabs>
        <w:ind w:left="7764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976"/>
        </w:tabs>
        <w:ind w:left="8976" w:hanging="2160"/>
      </w:pPr>
      <w:rPr>
        <w:rFonts w:hint="default"/>
      </w:rPr>
    </w:lvl>
  </w:abstractNum>
  <w:abstractNum w:abstractNumId="3">
    <w:nsid w:val="145E06D9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4">
    <w:nsid w:val="18AD576A"/>
    <w:multiLevelType w:val="multilevel"/>
    <w:tmpl w:val="7722CB4E"/>
    <w:lvl w:ilvl="0">
      <w:start w:val="2"/>
      <w:numFmt w:val="decimal"/>
      <w:lvlText w:val="%1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710"/>
        </w:tabs>
        <w:ind w:left="1710" w:hanging="57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3000"/>
        </w:tabs>
        <w:ind w:left="30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40"/>
        </w:tabs>
        <w:ind w:left="56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40"/>
        </w:tabs>
        <w:ind w:left="71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80"/>
        </w:tabs>
        <w:ind w:left="82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80"/>
        </w:tabs>
        <w:ind w:left="978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920"/>
        </w:tabs>
        <w:ind w:left="10920" w:hanging="1800"/>
      </w:pPr>
      <w:rPr>
        <w:rFonts w:hint="default"/>
      </w:rPr>
    </w:lvl>
  </w:abstractNum>
  <w:abstractNum w:abstractNumId="5">
    <w:nsid w:val="1EE61964"/>
    <w:multiLevelType w:val="singleLevel"/>
    <w:tmpl w:val="FCF4B80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6">
    <w:nsid w:val="21D234AD"/>
    <w:multiLevelType w:val="multilevel"/>
    <w:tmpl w:val="3FEEF840"/>
    <w:lvl w:ilvl="0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496"/>
        </w:tabs>
        <w:ind w:left="1496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992"/>
        </w:tabs>
        <w:ind w:left="29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4488"/>
        </w:tabs>
        <w:ind w:left="448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5624"/>
        </w:tabs>
        <w:ind w:left="56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7120"/>
        </w:tabs>
        <w:ind w:left="712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8256"/>
        </w:tabs>
        <w:ind w:left="82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9752"/>
        </w:tabs>
        <w:ind w:left="975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0888"/>
        </w:tabs>
        <w:ind w:left="10888" w:hanging="1800"/>
      </w:pPr>
      <w:rPr>
        <w:rFonts w:hint="default"/>
      </w:rPr>
    </w:lvl>
  </w:abstractNum>
  <w:abstractNum w:abstractNumId="7">
    <w:nsid w:val="23CF6B98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8">
    <w:nsid w:val="25FE2A90"/>
    <w:multiLevelType w:val="multilevel"/>
    <w:tmpl w:val="029428DE"/>
    <w:lvl w:ilvl="0">
      <w:start w:val="2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695"/>
        </w:tabs>
        <w:ind w:left="1695" w:hanging="840"/>
      </w:pPr>
      <w:rPr>
        <w:rFonts w:hint="default"/>
      </w:rPr>
    </w:lvl>
    <w:lvl w:ilvl="2">
      <w:start w:val="2"/>
      <w:numFmt w:val="decimal"/>
      <w:lvlText w:val="%1.%2.%3"/>
      <w:lvlJc w:val="left"/>
      <w:pPr>
        <w:tabs>
          <w:tab w:val="num" w:pos="2550"/>
        </w:tabs>
        <w:ind w:left="2550" w:hanging="84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645"/>
        </w:tabs>
        <w:ind w:left="3645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4500"/>
        </w:tabs>
        <w:ind w:left="45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715"/>
        </w:tabs>
        <w:ind w:left="571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6570"/>
        </w:tabs>
        <w:ind w:left="65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785"/>
        </w:tabs>
        <w:ind w:left="778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640"/>
        </w:tabs>
        <w:ind w:left="8640" w:hanging="1800"/>
      </w:pPr>
      <w:rPr>
        <w:rFonts w:hint="default"/>
      </w:rPr>
    </w:lvl>
  </w:abstractNum>
  <w:abstractNum w:abstractNumId="9">
    <w:nsid w:val="2A292FCF"/>
    <w:multiLevelType w:val="multilevel"/>
    <w:tmpl w:val="1EBA2FE0"/>
    <w:lvl w:ilvl="0">
      <w:start w:val="1"/>
      <w:numFmt w:val="decimal"/>
      <w:lvlText w:val="%1."/>
      <w:lvlJc w:val="left"/>
      <w:pPr>
        <w:tabs>
          <w:tab w:val="num" w:pos="1144"/>
        </w:tabs>
        <w:ind w:left="1144" w:hanging="435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716"/>
        </w:tabs>
        <w:ind w:left="1716" w:hanging="57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303"/>
        </w:tabs>
        <w:ind w:left="2303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3100"/>
        </w:tabs>
        <w:ind w:left="310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537"/>
        </w:tabs>
        <w:ind w:left="3537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334"/>
        </w:tabs>
        <w:ind w:left="4334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771"/>
        </w:tabs>
        <w:ind w:left="4771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568"/>
        </w:tabs>
        <w:ind w:left="5568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05"/>
        </w:tabs>
        <w:ind w:left="6005" w:hanging="1800"/>
      </w:pPr>
      <w:rPr>
        <w:rFonts w:hint="default"/>
      </w:rPr>
    </w:lvl>
  </w:abstractNum>
  <w:abstractNum w:abstractNumId="10">
    <w:nsid w:val="445A6B37"/>
    <w:multiLevelType w:val="singleLevel"/>
    <w:tmpl w:val="DFEAC51C"/>
    <w:lvl w:ilvl="0">
      <w:start w:val="1"/>
      <w:numFmt w:val="decimal"/>
      <w:lvlText w:val="%1."/>
      <w:lvlJc w:val="left"/>
      <w:pPr>
        <w:tabs>
          <w:tab w:val="num" w:pos="1785"/>
        </w:tabs>
        <w:ind w:left="1785" w:hanging="360"/>
      </w:pPr>
      <w:rPr>
        <w:rFonts w:hint="default"/>
      </w:rPr>
    </w:lvl>
  </w:abstractNum>
  <w:abstractNum w:abstractNumId="11">
    <w:nsid w:val="4704398E"/>
    <w:multiLevelType w:val="singleLevel"/>
    <w:tmpl w:val="815E6FC8"/>
    <w:lvl w:ilvl="0">
      <w:start w:val="12"/>
      <w:numFmt w:val="decimal"/>
      <w:lvlText w:val="%1."/>
      <w:lvlJc w:val="left"/>
      <w:pPr>
        <w:tabs>
          <w:tab w:val="num" w:pos="2880"/>
        </w:tabs>
        <w:ind w:left="2880" w:hanging="1995"/>
      </w:pPr>
      <w:rPr>
        <w:rFonts w:hint="default"/>
      </w:rPr>
    </w:lvl>
  </w:abstractNum>
  <w:abstractNum w:abstractNumId="12">
    <w:nsid w:val="5249764D"/>
    <w:multiLevelType w:val="singleLevel"/>
    <w:tmpl w:val="4EE06906"/>
    <w:lvl w:ilvl="0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hint="default"/>
      </w:rPr>
    </w:lvl>
  </w:abstractNum>
  <w:abstractNum w:abstractNumId="13">
    <w:nsid w:val="69215840"/>
    <w:multiLevelType w:val="singleLevel"/>
    <w:tmpl w:val="A0CA021C"/>
    <w:lvl w:ilvl="0">
      <w:start w:val="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7649169D"/>
    <w:multiLevelType w:val="singleLevel"/>
    <w:tmpl w:val="724A064A"/>
    <w:lvl w:ilvl="0">
      <w:start w:val="11"/>
      <w:numFmt w:val="decimal"/>
      <w:lvlText w:val=""/>
      <w:lvlJc w:val="left"/>
      <w:pPr>
        <w:tabs>
          <w:tab w:val="num" w:pos="360"/>
        </w:tabs>
        <w:ind w:left="360" w:hanging="360"/>
      </w:pPr>
      <w:rPr>
        <w:rFonts w:ascii="Times New Roman" w:hAnsi="Wingdings" w:hint="default"/>
      </w:rPr>
    </w:lvl>
  </w:abstractNum>
  <w:num w:numId="1">
    <w:abstractNumId w:val="0"/>
  </w:num>
  <w:num w:numId="2">
    <w:abstractNumId w:val="12"/>
  </w:num>
  <w:num w:numId="3">
    <w:abstractNumId w:val="11"/>
  </w:num>
  <w:num w:numId="4">
    <w:abstractNumId w:val="14"/>
  </w:num>
  <w:num w:numId="5">
    <w:abstractNumId w:val="13"/>
  </w:num>
  <w:num w:numId="6">
    <w:abstractNumId w:val="3"/>
  </w:num>
  <w:num w:numId="7">
    <w:abstractNumId w:val="5"/>
  </w:num>
  <w:num w:numId="8">
    <w:abstractNumId w:val="10"/>
  </w:num>
  <w:num w:numId="9">
    <w:abstractNumId w:val="7"/>
  </w:num>
  <w:num w:numId="10">
    <w:abstractNumId w:val="9"/>
  </w:num>
  <w:num w:numId="11">
    <w:abstractNumId w:val="2"/>
  </w:num>
  <w:num w:numId="12">
    <w:abstractNumId w:val="8"/>
  </w:num>
  <w:num w:numId="13">
    <w:abstractNumId w:val="4"/>
  </w:num>
  <w:num w:numId="14">
    <w:abstractNumId w:val="1"/>
  </w:num>
  <w:num w:numId="15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284"/>
  <w:displayHorizontalDrawingGridEvery w:val="0"/>
  <w:displayVerticalDrawingGridEvery w:val="0"/>
  <w:doNotUseMarginsForDrawingGridOrigin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4A7F"/>
    <w:rsid w:val="000077F8"/>
    <w:rsid w:val="000270F6"/>
    <w:rsid w:val="000358E6"/>
    <w:rsid w:val="000754F9"/>
    <w:rsid w:val="000D34A3"/>
    <w:rsid w:val="00172044"/>
    <w:rsid w:val="00177EF8"/>
    <w:rsid w:val="00193F41"/>
    <w:rsid w:val="001E4A7F"/>
    <w:rsid w:val="00260061"/>
    <w:rsid w:val="00273B75"/>
    <w:rsid w:val="0029403C"/>
    <w:rsid w:val="00323AAF"/>
    <w:rsid w:val="00377277"/>
    <w:rsid w:val="00384D22"/>
    <w:rsid w:val="003A08D6"/>
    <w:rsid w:val="003A3C1D"/>
    <w:rsid w:val="003B1D60"/>
    <w:rsid w:val="003C2A20"/>
    <w:rsid w:val="003C3BAB"/>
    <w:rsid w:val="00400703"/>
    <w:rsid w:val="0044795A"/>
    <w:rsid w:val="00523F4C"/>
    <w:rsid w:val="0059675E"/>
    <w:rsid w:val="005C5208"/>
    <w:rsid w:val="0060036E"/>
    <w:rsid w:val="00643A0A"/>
    <w:rsid w:val="006C7A49"/>
    <w:rsid w:val="006E0147"/>
    <w:rsid w:val="006E0887"/>
    <w:rsid w:val="00712E30"/>
    <w:rsid w:val="007A55DD"/>
    <w:rsid w:val="007D6B87"/>
    <w:rsid w:val="008175FB"/>
    <w:rsid w:val="00827CE2"/>
    <w:rsid w:val="008647D9"/>
    <w:rsid w:val="00880D95"/>
    <w:rsid w:val="008F4AD3"/>
    <w:rsid w:val="0091115A"/>
    <w:rsid w:val="00966900"/>
    <w:rsid w:val="009A3CDF"/>
    <w:rsid w:val="009D4E89"/>
    <w:rsid w:val="00A22FBE"/>
    <w:rsid w:val="00A81645"/>
    <w:rsid w:val="00A86BDF"/>
    <w:rsid w:val="00B025B4"/>
    <w:rsid w:val="00B24A3C"/>
    <w:rsid w:val="00B27C80"/>
    <w:rsid w:val="00B3387D"/>
    <w:rsid w:val="00B93941"/>
    <w:rsid w:val="00CF430E"/>
    <w:rsid w:val="00D1125C"/>
    <w:rsid w:val="00D179E2"/>
    <w:rsid w:val="00D64039"/>
    <w:rsid w:val="00D81CA5"/>
    <w:rsid w:val="00DB7B19"/>
    <w:rsid w:val="00DC5F91"/>
    <w:rsid w:val="00DE7AD1"/>
    <w:rsid w:val="00DF075E"/>
    <w:rsid w:val="00E349A0"/>
    <w:rsid w:val="00E37CB8"/>
    <w:rsid w:val="00E57657"/>
    <w:rsid w:val="00E667D7"/>
    <w:rsid w:val="00EA0B3B"/>
    <w:rsid w:val="00EE2EC9"/>
    <w:rsid w:val="00F44343"/>
    <w:rsid w:val="00F85561"/>
    <w:rsid w:val="00F86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7D6B87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7D6B87"/>
    <w:rPr>
      <w:rFonts w:ascii="Segoe UI" w:hAnsi="Segoe UI"/>
      <w:sz w:val="18"/>
      <w:szCs w:val="22"/>
    </w:rPr>
  </w:style>
  <w:style w:type="paragraph" w:styleId="21">
    <w:name w:val="Body Text Indent 2"/>
    <w:basedOn w:val="a"/>
    <w:link w:val="22"/>
    <w:rsid w:val="008F4AD3"/>
    <w:pPr>
      <w:spacing w:after="120" w:line="480" w:lineRule="auto"/>
      <w:ind w:left="283"/>
    </w:pPr>
    <w:rPr>
      <w:szCs w:val="40"/>
    </w:rPr>
  </w:style>
  <w:style w:type="character" w:customStyle="1" w:styleId="22">
    <w:name w:val="การเยื้องเนื้อความ 2 อักขระ"/>
    <w:basedOn w:val="a0"/>
    <w:link w:val="21"/>
    <w:rsid w:val="008F4AD3"/>
    <w:rPr>
      <w:sz w:val="32"/>
      <w:szCs w:val="40"/>
    </w:rPr>
  </w:style>
  <w:style w:type="table" w:customStyle="1" w:styleId="GridTableLight">
    <w:name w:val="Grid Table Light"/>
    <w:basedOn w:val="a1"/>
    <w:uiPriority w:val="40"/>
    <w:rsid w:val="00D179E2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32"/>
      <w:szCs w:val="32"/>
    </w:rPr>
  </w:style>
  <w:style w:type="paragraph" w:styleId="1">
    <w:name w:val="heading 1"/>
    <w:basedOn w:val="a"/>
    <w:next w:val="a"/>
    <w:qFormat/>
    <w:pPr>
      <w:keepNext/>
      <w:outlineLvl w:val="0"/>
    </w:pPr>
    <w:rPr>
      <w:rFonts w:ascii="EucrosiaUPC" w:hAnsi="EucrosiaUPC" w:cs="EucrosiaUPC"/>
      <w:b/>
      <w:bCs/>
      <w:sz w:val="36"/>
      <w:szCs w:val="36"/>
    </w:rPr>
  </w:style>
  <w:style w:type="paragraph" w:styleId="2">
    <w:name w:val="heading 2"/>
    <w:basedOn w:val="a"/>
    <w:next w:val="a"/>
    <w:qFormat/>
    <w:pPr>
      <w:keepNext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pPr>
      <w:tabs>
        <w:tab w:val="left" w:pos="8080"/>
      </w:tabs>
    </w:pPr>
    <w:rPr>
      <w:rFonts w:ascii="EucrosiaUPC" w:hAnsi="EucrosiaUPC" w:cs="EucrosiaUPC"/>
      <w:b/>
      <w:bCs/>
      <w:sz w:val="36"/>
      <w:szCs w:val="36"/>
    </w:rPr>
  </w:style>
  <w:style w:type="paragraph" w:styleId="a4">
    <w:name w:val="Body Text"/>
    <w:basedOn w:val="a"/>
  </w:style>
  <w:style w:type="paragraph" w:styleId="20">
    <w:name w:val="Body Text 2"/>
    <w:basedOn w:val="a"/>
    <w:pPr>
      <w:tabs>
        <w:tab w:val="left" w:pos="284"/>
      </w:tabs>
      <w:spacing w:before="120"/>
      <w:jc w:val="both"/>
    </w:pPr>
    <w:rPr>
      <w:rFonts w:ascii="EucrosiaUPC" w:hAnsi="EucrosiaUPC" w:cs="EucrosiaUPC"/>
    </w:rPr>
  </w:style>
  <w:style w:type="paragraph" w:styleId="3">
    <w:name w:val="Body Text 3"/>
    <w:basedOn w:val="a"/>
    <w:pPr>
      <w:tabs>
        <w:tab w:val="left" w:pos="1134"/>
        <w:tab w:val="left" w:pos="1560"/>
      </w:tabs>
      <w:spacing w:line="480" w:lineRule="exact"/>
      <w:jc w:val="thaiDistribute"/>
    </w:pPr>
    <w:rPr>
      <w:rFonts w:ascii="EucrosiaUPC" w:hAnsi="EucrosiaUPC" w:cs="EucrosiaUPC"/>
    </w:rPr>
  </w:style>
  <w:style w:type="paragraph" w:styleId="a5">
    <w:name w:val="header"/>
    <w:basedOn w:val="a"/>
    <w:pPr>
      <w:tabs>
        <w:tab w:val="center" w:pos="4153"/>
        <w:tab w:val="right" w:pos="8306"/>
      </w:tabs>
    </w:p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sid w:val="009D4E89"/>
    <w:rPr>
      <w:color w:val="0000FF"/>
      <w:u w:val="single"/>
      <w:lang w:bidi="th-TH"/>
    </w:rPr>
  </w:style>
  <w:style w:type="character" w:styleId="a8">
    <w:name w:val="page number"/>
    <w:basedOn w:val="a0"/>
    <w:rsid w:val="00712E30"/>
  </w:style>
  <w:style w:type="paragraph" w:styleId="a9">
    <w:name w:val="Balloon Text"/>
    <w:basedOn w:val="a"/>
    <w:link w:val="aa"/>
    <w:rsid w:val="007D6B87"/>
    <w:rPr>
      <w:rFonts w:ascii="Segoe UI" w:hAnsi="Segoe UI"/>
      <w:sz w:val="18"/>
      <w:szCs w:val="22"/>
    </w:rPr>
  </w:style>
  <w:style w:type="character" w:customStyle="1" w:styleId="aa">
    <w:name w:val="ข้อความบอลลูน อักขระ"/>
    <w:basedOn w:val="a0"/>
    <w:link w:val="a9"/>
    <w:rsid w:val="007D6B87"/>
    <w:rPr>
      <w:rFonts w:ascii="Segoe UI" w:hAnsi="Segoe UI"/>
      <w:sz w:val="18"/>
      <w:szCs w:val="22"/>
    </w:rPr>
  </w:style>
  <w:style w:type="paragraph" w:styleId="21">
    <w:name w:val="Body Text Indent 2"/>
    <w:basedOn w:val="a"/>
    <w:link w:val="22"/>
    <w:rsid w:val="008F4AD3"/>
    <w:pPr>
      <w:spacing w:after="120" w:line="480" w:lineRule="auto"/>
      <w:ind w:left="283"/>
    </w:pPr>
    <w:rPr>
      <w:szCs w:val="40"/>
    </w:rPr>
  </w:style>
  <w:style w:type="character" w:customStyle="1" w:styleId="22">
    <w:name w:val="การเยื้องเนื้อความ 2 อักขระ"/>
    <w:basedOn w:val="a0"/>
    <w:link w:val="21"/>
    <w:rsid w:val="008F4AD3"/>
    <w:rPr>
      <w:sz w:val="32"/>
      <w:szCs w:val="40"/>
    </w:rPr>
  </w:style>
  <w:style w:type="table" w:customStyle="1" w:styleId="GridTableLight">
    <w:name w:val="Grid Table Light"/>
    <w:basedOn w:val="a1"/>
    <w:uiPriority w:val="40"/>
    <w:rsid w:val="00D179E2"/>
    <w:rPr>
      <w:rFonts w:asciiTheme="minorHAnsi" w:eastAsiaTheme="minorHAnsi" w:hAnsiTheme="minorHAnsi" w:cstheme="minorBidi"/>
      <w:sz w:val="22"/>
      <w:szCs w:val="28"/>
    </w:r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9887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gi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Thanakorn\Documents\Custom%20Office%20Templates\&#3627;&#3609;&#3633;&#3591;&#3626;&#3639;&#3629;&#3611;&#3619;&#3632;&#3607;&#3633;&#3610;&#3605;&#3619;&#3634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หนังสือประทับตรา.dotx</Template>
  <TotalTime>0</TotalTime>
  <Pages>3</Pages>
  <Words>592</Words>
  <Characters>3378</Characters>
  <Application>Microsoft Office Word</Application>
  <DocSecurity>0</DocSecurity>
  <Lines>28</Lines>
  <Paragraphs>7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 </vt:lpstr>
      <vt:lpstr> </vt:lpstr>
    </vt:vector>
  </TitlesOfParts>
  <Company>test</Company>
  <LinksUpToDate>false</LinksUpToDate>
  <CharactersWithSpaces>3963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Thanakorn Nualmai</dc:creator>
  <cp:lastModifiedBy>user</cp:lastModifiedBy>
  <cp:revision>2</cp:revision>
  <cp:lastPrinted>2014-10-01T03:30:00Z</cp:lastPrinted>
  <dcterms:created xsi:type="dcterms:W3CDTF">2018-06-18T09:08:00Z</dcterms:created>
  <dcterms:modified xsi:type="dcterms:W3CDTF">2018-06-18T09:08:00Z</dcterms:modified>
</cp:coreProperties>
</file>